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36161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36161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61613">
        <w:rPr>
          <w:rFonts w:ascii="GHEA Grapalat" w:hAnsi="GHEA Grapalat"/>
          <w:b/>
          <w:szCs w:val="24"/>
        </w:rPr>
        <w:t>о заключенном договоре</w:t>
      </w:r>
    </w:p>
    <w:p w14:paraId="2B62D095" w14:textId="4D77EB58" w:rsidR="005461BC" w:rsidRPr="007666F4" w:rsidRDefault="00B036EF" w:rsidP="008063F0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361613">
        <w:rPr>
          <w:rFonts w:ascii="GHEA Grapalat" w:hAnsi="GHEA Grapalat" w:cs="Sylfaen"/>
          <w:sz w:val="20"/>
        </w:rPr>
        <w:t xml:space="preserve">ЗАО </w:t>
      </w:r>
      <w:r w:rsidR="001815D8" w:rsidRPr="00361613">
        <w:rPr>
          <w:rFonts w:ascii="GHEA Grapalat" w:hAnsi="GHEA Grapalat"/>
          <w:sz w:val="20"/>
        </w:rPr>
        <w:t>ОБЩЕСТВЕННАЯ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ТЕЛЕКОМПАНИЯ</w:t>
      </w:r>
      <w:r w:rsidR="007666F4">
        <w:rPr>
          <w:rFonts w:ascii="GHEA Grapalat" w:hAnsi="GHEA Grapalat"/>
          <w:sz w:val="20"/>
          <w:lang w:val="hy-AM"/>
        </w:rPr>
        <w:t xml:space="preserve"> </w:t>
      </w:r>
      <w:r w:rsidR="001815D8" w:rsidRPr="00361613">
        <w:rPr>
          <w:rFonts w:ascii="GHEA Grapalat" w:hAnsi="GHEA Grapalat"/>
          <w:sz w:val="20"/>
        </w:rPr>
        <w:t>АРМЕНИИ</w:t>
      </w:r>
      <w:r w:rsidR="00925C3D">
        <w:rPr>
          <w:rFonts w:ascii="GHEA Grapalat" w:hAnsi="GHEA Grapalat"/>
          <w:sz w:val="20"/>
          <w:lang w:val="hy-AM"/>
        </w:rPr>
        <w:t xml:space="preserve"> </w:t>
      </w:r>
      <w:r w:rsidR="005461BC" w:rsidRPr="00361613">
        <w:rPr>
          <w:rFonts w:ascii="GHEA Grapalat" w:hAnsi="GHEA Grapalat"/>
          <w:sz w:val="20"/>
        </w:rPr>
        <w:t>ниже пре</w:t>
      </w:r>
      <w:r w:rsidR="001815D8" w:rsidRPr="00361613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61613">
        <w:rPr>
          <w:rFonts w:ascii="GHEA Grapalat" w:hAnsi="GHEA Grapalat"/>
          <w:sz w:val="20"/>
        </w:rPr>
        <w:t>№</w:t>
      </w:r>
      <w:r w:rsidR="009A5CA8" w:rsidRPr="00E95560">
        <w:rPr>
          <w:rFonts w:ascii="GHEA Grapalat" w:hAnsi="GHEA Grapalat"/>
          <w:sz w:val="20"/>
        </w:rPr>
        <w:t xml:space="preserve"> </w:t>
      </w:r>
      <w:r w:rsidR="00BA2FD1" w:rsidRPr="00E95560">
        <w:rPr>
          <w:rFonts w:ascii="GHEA Grapalat" w:hAnsi="GHEA Grapalat"/>
          <w:sz w:val="20"/>
        </w:rPr>
        <w:t>HHH-GHAPDzB</w:t>
      </w:r>
      <w:r w:rsidR="00FF1E17" w:rsidRPr="00E95560">
        <w:rPr>
          <w:rFonts w:ascii="GHEA Grapalat" w:hAnsi="GHEA Grapalat"/>
          <w:sz w:val="20"/>
        </w:rPr>
        <w:t>-</w:t>
      </w:r>
      <w:r w:rsidR="00BA2FD1" w:rsidRPr="00E95560">
        <w:rPr>
          <w:rFonts w:ascii="GHEA Grapalat" w:hAnsi="GHEA Grapalat"/>
          <w:sz w:val="20"/>
        </w:rPr>
        <w:t>20/</w:t>
      </w:r>
      <w:r w:rsidR="00E95560" w:rsidRPr="00E95560">
        <w:rPr>
          <w:rFonts w:ascii="GHEA Grapalat" w:hAnsi="GHEA Grapalat"/>
          <w:sz w:val="20"/>
        </w:rPr>
        <w:t>20</w:t>
      </w:r>
      <w:r w:rsidR="009A5CA8" w:rsidRPr="00E95560">
        <w:rPr>
          <w:rFonts w:ascii="GHEA Grapalat" w:hAnsi="GHEA Grapalat"/>
          <w:sz w:val="20"/>
        </w:rPr>
        <w:t xml:space="preserve">, </w:t>
      </w:r>
      <w:r w:rsidR="005461BC" w:rsidRPr="00361613">
        <w:rPr>
          <w:rFonts w:ascii="GHEA Grapalat" w:hAnsi="GHEA Grapalat"/>
          <w:sz w:val="20"/>
        </w:rPr>
        <w:t>заключенном 20</w:t>
      </w:r>
      <w:r w:rsidR="008063F0" w:rsidRPr="00361613">
        <w:rPr>
          <w:rFonts w:ascii="GHEA Grapalat" w:hAnsi="GHEA Grapalat"/>
          <w:sz w:val="20"/>
        </w:rPr>
        <w:t>20</w:t>
      </w:r>
      <w:r w:rsidR="00BA2FD1" w:rsidRPr="00E95560">
        <w:rPr>
          <w:rFonts w:ascii="GHEA Grapalat" w:hAnsi="GHEA Grapalat"/>
          <w:sz w:val="20"/>
        </w:rPr>
        <w:t xml:space="preserve"> </w:t>
      </w:r>
      <w:r w:rsidR="005461BC" w:rsidRPr="00361613">
        <w:rPr>
          <w:rFonts w:ascii="GHEA Grapalat" w:hAnsi="GHEA Grapalat"/>
          <w:sz w:val="20"/>
        </w:rPr>
        <w:t xml:space="preserve">года </w:t>
      </w:r>
      <w:r w:rsidR="00E95560" w:rsidRPr="00E95560">
        <w:rPr>
          <w:rFonts w:ascii="GHEA Grapalat" w:hAnsi="GHEA Grapalat"/>
          <w:sz w:val="20"/>
        </w:rPr>
        <w:t>30</w:t>
      </w:r>
      <w:r w:rsidR="008063F0" w:rsidRPr="00361613">
        <w:rPr>
          <w:rFonts w:ascii="GHEA Grapalat" w:hAnsi="GHEA Grapalat"/>
          <w:sz w:val="20"/>
        </w:rPr>
        <w:t xml:space="preserve"> </w:t>
      </w:r>
      <w:r w:rsidR="007666F4" w:rsidRPr="00E95560">
        <w:rPr>
          <w:rFonts w:ascii="GHEA Grapalat" w:hAnsi="GHEA Grapalat"/>
          <w:sz w:val="20"/>
        </w:rPr>
        <w:t>и</w:t>
      </w:r>
      <w:r w:rsidR="007666F4" w:rsidRPr="00361613">
        <w:rPr>
          <w:rFonts w:ascii="GHEA Grapalat" w:hAnsi="GHEA Grapalat"/>
          <w:sz w:val="20"/>
        </w:rPr>
        <w:t>ю</w:t>
      </w:r>
      <w:r w:rsidR="001B0D7C">
        <w:rPr>
          <w:rFonts w:ascii="GHEA Grapalat" w:hAnsi="GHEA Grapalat"/>
          <w:sz w:val="20"/>
        </w:rPr>
        <w:t>ля</w:t>
      </w:r>
      <w:r w:rsidR="008063F0" w:rsidRPr="00361613">
        <w:rPr>
          <w:rFonts w:ascii="GHEA Grapalat" w:hAnsi="GHEA Grapalat"/>
          <w:sz w:val="20"/>
        </w:rPr>
        <w:t xml:space="preserve"> </w:t>
      </w:r>
      <w:r w:rsidR="008F4088" w:rsidRPr="00361613">
        <w:rPr>
          <w:rFonts w:ascii="GHEA Grapalat" w:hAnsi="GHEA Grapalat"/>
          <w:sz w:val="20"/>
        </w:rPr>
        <w:t xml:space="preserve">в результате </w:t>
      </w:r>
      <w:r w:rsidR="001815D8" w:rsidRPr="00361613">
        <w:rPr>
          <w:rFonts w:ascii="GHEA Grapalat" w:hAnsi="GHEA Grapalat"/>
          <w:sz w:val="20"/>
        </w:rPr>
        <w:t xml:space="preserve">процедуры закупки </w:t>
      </w:r>
      <w:r w:rsidR="008F36E5" w:rsidRPr="00361613">
        <w:rPr>
          <w:rFonts w:ascii="GHEA Grapalat" w:hAnsi="GHEA Grapalat"/>
          <w:sz w:val="20"/>
        </w:rPr>
        <w:t>по</w:t>
      </w:r>
      <w:r w:rsidR="00620A72" w:rsidRPr="00361613">
        <w:rPr>
          <w:rFonts w:ascii="GHEA Grapalat" w:hAnsi="GHEA Grapalat"/>
          <w:sz w:val="20"/>
        </w:rPr>
        <w:t>д</w:t>
      </w:r>
      <w:r w:rsidR="008F36E5" w:rsidRPr="00361613">
        <w:rPr>
          <w:rFonts w:ascii="GHEA Grapalat" w:hAnsi="GHEA Grapalat"/>
          <w:sz w:val="20"/>
        </w:rPr>
        <w:t xml:space="preserve"> код</w:t>
      </w:r>
      <w:r w:rsidR="00620A72" w:rsidRPr="00361613">
        <w:rPr>
          <w:rFonts w:ascii="GHEA Grapalat" w:hAnsi="GHEA Grapalat"/>
          <w:sz w:val="20"/>
        </w:rPr>
        <w:t>ом</w:t>
      </w:r>
      <w:r w:rsidR="009A5CA8" w:rsidRPr="00361613">
        <w:rPr>
          <w:rFonts w:ascii="GHEA Grapalat" w:hAnsi="GHEA Grapalat"/>
          <w:sz w:val="20"/>
        </w:rPr>
        <w:t xml:space="preserve"> </w:t>
      </w:r>
      <w:r w:rsidR="00BA2FD1" w:rsidRPr="001B0D7C">
        <w:rPr>
          <w:rFonts w:ascii="GHEA Grapalat" w:hAnsi="GHEA Grapalat"/>
          <w:sz w:val="20"/>
        </w:rPr>
        <w:t>HHH-GHAPDzB</w:t>
      </w:r>
      <w:r w:rsidR="00FF1E17" w:rsidRPr="001B0D7C">
        <w:rPr>
          <w:rFonts w:ascii="GHEA Grapalat" w:hAnsi="GHEA Grapalat"/>
          <w:sz w:val="20"/>
        </w:rPr>
        <w:t>-</w:t>
      </w:r>
      <w:r w:rsidR="00BA2FD1" w:rsidRPr="001B0D7C">
        <w:rPr>
          <w:rFonts w:ascii="GHEA Grapalat" w:hAnsi="GHEA Grapalat"/>
          <w:sz w:val="20"/>
        </w:rPr>
        <w:t>20/</w:t>
      </w:r>
      <w:r w:rsidR="00E95560">
        <w:rPr>
          <w:rFonts w:ascii="GHEA Grapalat" w:hAnsi="GHEA Grapalat"/>
          <w:sz w:val="20"/>
        </w:rPr>
        <w:t>20</w:t>
      </w:r>
      <w:r w:rsidR="00BA2FD1" w:rsidRPr="001B0D7C">
        <w:rPr>
          <w:rFonts w:ascii="GHEA Grapalat" w:hAnsi="GHEA Grapalat"/>
          <w:sz w:val="20"/>
        </w:rPr>
        <w:t xml:space="preserve"> </w:t>
      </w:r>
      <w:r w:rsidR="005461BC" w:rsidRPr="00361613">
        <w:rPr>
          <w:rFonts w:ascii="GHEA Grapalat" w:hAnsi="GHEA Grapalat"/>
          <w:sz w:val="20"/>
        </w:rPr>
        <w:t>орг</w:t>
      </w:r>
      <w:r w:rsidR="00620A72" w:rsidRPr="00361613">
        <w:rPr>
          <w:rFonts w:ascii="GHEA Grapalat" w:hAnsi="GHEA Grapalat"/>
          <w:sz w:val="20"/>
        </w:rPr>
        <w:t xml:space="preserve">анизованной </w:t>
      </w:r>
      <w:r w:rsidRPr="00361613">
        <w:rPr>
          <w:rFonts w:ascii="GHEA Grapalat" w:hAnsi="GHEA Grapalat"/>
          <w:sz w:val="20"/>
        </w:rPr>
        <w:t xml:space="preserve">с целью приобретения </w:t>
      </w:r>
      <w:r w:rsidR="00E95560" w:rsidRPr="00E95560">
        <w:rPr>
          <w:rFonts w:ascii="GHEA Grapalat" w:hAnsi="GHEA Grapalat"/>
          <w:sz w:val="20"/>
        </w:rPr>
        <w:t>Студийных декораций для телевизионных передач</w:t>
      </w:r>
      <w:r w:rsidR="007666F4" w:rsidRPr="007666F4">
        <w:rPr>
          <w:rFonts w:ascii="GHEA Grapalat" w:hAnsi="GHEA Grapalat"/>
          <w:sz w:val="20"/>
        </w:rPr>
        <w:t xml:space="preserve"> средства</w:t>
      </w:r>
      <w:r w:rsidR="006840B6" w:rsidRPr="007666F4">
        <w:rPr>
          <w:rFonts w:ascii="GHEA Grapalat" w:hAnsi="GHEA Grapalat"/>
          <w:sz w:val="20"/>
        </w:rPr>
        <w:t>:</w:t>
      </w:r>
    </w:p>
    <w:p w14:paraId="08E8BB33" w14:textId="77777777" w:rsidR="005461BC" w:rsidRPr="00361613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  <w:r w:rsidRPr="00361613">
        <w:rPr>
          <w:rFonts w:ascii="GHEA Grapalat" w:hAnsi="GHEA Grapalat"/>
          <w:sz w:val="20"/>
        </w:rPr>
        <w:tab/>
      </w:r>
    </w:p>
    <w:tbl>
      <w:tblPr>
        <w:tblW w:w="11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5"/>
        <w:gridCol w:w="402"/>
        <w:gridCol w:w="354"/>
        <w:gridCol w:w="732"/>
        <w:gridCol w:w="209"/>
        <w:gridCol w:w="160"/>
        <w:gridCol w:w="90"/>
        <w:gridCol w:w="630"/>
        <w:gridCol w:w="113"/>
        <w:gridCol w:w="231"/>
        <w:gridCol w:w="126"/>
        <w:gridCol w:w="62"/>
        <w:gridCol w:w="143"/>
        <w:gridCol w:w="232"/>
        <w:gridCol w:w="158"/>
        <w:gridCol w:w="382"/>
        <w:gridCol w:w="180"/>
        <w:gridCol w:w="180"/>
        <w:gridCol w:w="80"/>
        <w:gridCol w:w="453"/>
        <w:gridCol w:w="306"/>
        <w:gridCol w:w="241"/>
        <w:gridCol w:w="39"/>
        <w:gridCol w:w="237"/>
        <w:gridCol w:w="992"/>
        <w:gridCol w:w="47"/>
        <w:gridCol w:w="122"/>
        <w:gridCol w:w="445"/>
        <w:gridCol w:w="425"/>
        <w:gridCol w:w="33"/>
        <w:gridCol w:w="62"/>
        <w:gridCol w:w="447"/>
        <w:gridCol w:w="294"/>
        <w:gridCol w:w="243"/>
        <w:gridCol w:w="75"/>
        <w:gridCol w:w="450"/>
        <w:gridCol w:w="134"/>
        <w:gridCol w:w="514"/>
        <w:gridCol w:w="504"/>
      </w:tblGrid>
      <w:tr w:rsidR="005461BC" w:rsidRPr="00361613" w14:paraId="108319F2" w14:textId="77777777" w:rsidTr="00881C53">
        <w:trPr>
          <w:gridBefore w:val="2"/>
          <w:wBefore w:w="1065" w:type="dxa"/>
          <w:trHeight w:val="146"/>
          <w:jc w:val="center"/>
        </w:trPr>
        <w:tc>
          <w:tcPr>
            <w:tcW w:w="756" w:type="dxa"/>
            <w:gridSpan w:val="2"/>
            <w:shd w:val="clear" w:color="auto" w:fill="auto"/>
            <w:vAlign w:val="center"/>
          </w:tcPr>
          <w:p w14:paraId="6362498C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1" w:type="dxa"/>
            <w:gridSpan w:val="36"/>
            <w:shd w:val="clear" w:color="auto" w:fill="auto"/>
            <w:vAlign w:val="center"/>
          </w:tcPr>
          <w:p w14:paraId="4CAC7EA3" w14:textId="77777777" w:rsidR="005461BC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361613" w14:paraId="7DC50F53" w14:textId="77777777" w:rsidTr="00881C53">
        <w:trPr>
          <w:gridBefore w:val="2"/>
          <w:wBefore w:w="1065" w:type="dxa"/>
          <w:trHeight w:val="110"/>
          <w:jc w:val="center"/>
        </w:trPr>
        <w:tc>
          <w:tcPr>
            <w:tcW w:w="756" w:type="dxa"/>
            <w:gridSpan w:val="2"/>
            <w:vMerge w:val="restart"/>
            <w:shd w:val="clear" w:color="auto" w:fill="auto"/>
            <w:vAlign w:val="center"/>
          </w:tcPr>
          <w:p w14:paraId="10870D84" w14:textId="77777777" w:rsidR="009F073F" w:rsidRPr="0036161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941" w:type="dxa"/>
            <w:gridSpan w:val="2"/>
            <w:vMerge w:val="restart"/>
            <w:shd w:val="clear" w:color="auto" w:fill="auto"/>
            <w:vAlign w:val="center"/>
          </w:tcPr>
          <w:p w14:paraId="281E4810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80" w:type="dxa"/>
            <w:gridSpan w:val="3"/>
            <w:vMerge w:val="restart"/>
            <w:shd w:val="clear" w:color="auto" w:fill="auto"/>
            <w:vAlign w:val="center"/>
          </w:tcPr>
          <w:p w14:paraId="2CBF4FC0" w14:textId="77777777" w:rsidR="009F073F" w:rsidRPr="0036161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6161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27" w:type="dxa"/>
            <w:gridSpan w:val="9"/>
            <w:shd w:val="clear" w:color="auto" w:fill="auto"/>
            <w:vAlign w:val="center"/>
          </w:tcPr>
          <w:p w14:paraId="42634C98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14:paraId="767E46DF" w14:textId="77777777" w:rsidR="009F073F" w:rsidRPr="003616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8" w:type="dxa"/>
            <w:gridSpan w:val="7"/>
            <w:vMerge w:val="restart"/>
            <w:shd w:val="clear" w:color="auto" w:fill="auto"/>
            <w:vAlign w:val="center"/>
          </w:tcPr>
          <w:p w14:paraId="6571C92D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</w:t>
            </w:r>
            <w:bookmarkStart w:id="0" w:name="_GoBack"/>
            <w:bookmarkEnd w:id="0"/>
            <w:r w:rsidRPr="00361613">
              <w:rPr>
                <w:rFonts w:ascii="GHEA Grapalat" w:hAnsi="GHEA Grapalat"/>
                <w:b/>
                <w:sz w:val="14"/>
                <w:szCs w:val="14"/>
              </w:rPr>
              <w:t>актеристика)</w:t>
            </w:r>
          </w:p>
        </w:tc>
        <w:tc>
          <w:tcPr>
            <w:tcW w:w="1920" w:type="dxa"/>
            <w:gridSpan w:val="6"/>
            <w:vMerge w:val="restart"/>
            <w:shd w:val="clear" w:color="auto" w:fill="auto"/>
            <w:vAlign w:val="center"/>
          </w:tcPr>
          <w:p w14:paraId="593FC067" w14:textId="77777777" w:rsidR="009F073F" w:rsidRPr="003616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361613" w14:paraId="48682093" w14:textId="77777777" w:rsidTr="00881C53">
        <w:trPr>
          <w:gridBefore w:val="2"/>
          <w:wBefore w:w="1065" w:type="dxa"/>
          <w:trHeight w:val="175"/>
          <w:jc w:val="center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14:paraId="0BE9D02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vMerge/>
            <w:shd w:val="clear" w:color="auto" w:fill="auto"/>
            <w:vAlign w:val="center"/>
          </w:tcPr>
          <w:p w14:paraId="23E40CE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vMerge/>
            <w:shd w:val="clear" w:color="auto" w:fill="auto"/>
            <w:vAlign w:val="center"/>
          </w:tcPr>
          <w:p w14:paraId="7ED03A2E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6"/>
            <w:vMerge w:val="restart"/>
            <w:shd w:val="clear" w:color="auto" w:fill="auto"/>
            <w:vAlign w:val="center"/>
          </w:tcPr>
          <w:p w14:paraId="1554FA5D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8157ACD" w14:textId="77777777" w:rsidR="009F073F" w:rsidRPr="003616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14:paraId="6B151370" w14:textId="77777777" w:rsidR="009F073F" w:rsidRPr="0036161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6161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8" w:type="dxa"/>
            <w:gridSpan w:val="7"/>
            <w:vMerge/>
            <w:shd w:val="clear" w:color="auto" w:fill="auto"/>
          </w:tcPr>
          <w:p w14:paraId="2297B16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6"/>
            <w:vMerge/>
            <w:shd w:val="clear" w:color="auto" w:fill="auto"/>
          </w:tcPr>
          <w:p w14:paraId="307D0CFD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361613" w14:paraId="2EB063A8" w14:textId="77777777" w:rsidTr="00881C53">
        <w:trPr>
          <w:gridBefore w:val="2"/>
          <w:wBefore w:w="1065" w:type="dxa"/>
          <w:trHeight w:val="275"/>
          <w:jc w:val="center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14:paraId="5DB678FF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vMerge/>
            <w:shd w:val="clear" w:color="auto" w:fill="auto"/>
            <w:vAlign w:val="center"/>
          </w:tcPr>
          <w:p w14:paraId="3C4CC76C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vMerge/>
            <w:shd w:val="clear" w:color="auto" w:fill="auto"/>
            <w:vAlign w:val="center"/>
          </w:tcPr>
          <w:p w14:paraId="688B4C94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6"/>
            <w:vMerge/>
            <w:shd w:val="clear" w:color="auto" w:fill="auto"/>
            <w:vAlign w:val="center"/>
          </w:tcPr>
          <w:p w14:paraId="4305BB82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shd w:val="clear" w:color="auto" w:fill="auto"/>
            <w:vAlign w:val="center"/>
          </w:tcPr>
          <w:p w14:paraId="4DF739BA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206E63B2" w14:textId="77777777" w:rsidR="009F073F" w:rsidRPr="0036161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45F3764F" w14:textId="77777777" w:rsidR="009F073F" w:rsidRPr="003616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8" w:type="dxa"/>
            <w:gridSpan w:val="7"/>
            <w:vMerge/>
            <w:shd w:val="clear" w:color="auto" w:fill="auto"/>
          </w:tcPr>
          <w:p w14:paraId="280E9BF4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6"/>
            <w:vMerge/>
            <w:shd w:val="clear" w:color="auto" w:fill="auto"/>
          </w:tcPr>
          <w:p w14:paraId="53819EA8" w14:textId="77777777" w:rsidR="009F073F" w:rsidRPr="003616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0C548C5C" w14:textId="77777777" w:rsidTr="00881C53">
        <w:trPr>
          <w:gridBefore w:val="2"/>
          <w:wBefore w:w="1065" w:type="dxa"/>
          <w:trHeight w:val="40"/>
          <w:jc w:val="center"/>
        </w:trPr>
        <w:tc>
          <w:tcPr>
            <w:tcW w:w="756" w:type="dxa"/>
            <w:gridSpan w:val="2"/>
            <w:shd w:val="clear" w:color="auto" w:fill="auto"/>
          </w:tcPr>
          <w:p w14:paraId="3FEBE897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41" w:type="dxa"/>
            <w:gridSpan w:val="2"/>
          </w:tcPr>
          <w:p w14:paraId="430C14C6" w14:textId="77777777" w:rsidR="00E95560" w:rsidRPr="00A34E44" w:rsidRDefault="00E95560" w:rsidP="00E95560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Декорация</w:t>
            </w:r>
          </w:p>
          <w:p w14:paraId="4185CE44" w14:textId="77777777" w:rsidR="00E95560" w:rsidRPr="00A34E44" w:rsidRDefault="00E95560" w:rsidP="00E95560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телепередач</w:t>
            </w:r>
          </w:p>
          <w:p w14:paraId="4546D47B" w14:textId="77777777" w:rsidR="00E95560" w:rsidRPr="00A34E44" w:rsidRDefault="00E95560" w:rsidP="00E95560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и с</w:t>
            </w:r>
          </w:p>
          <w:p w14:paraId="49523AFD" w14:textId="77777777" w:rsidR="00E95560" w:rsidRPr="00A34E44" w:rsidRDefault="00E95560" w:rsidP="00E95560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условным</w:t>
            </w:r>
          </w:p>
          <w:p w14:paraId="72ADE09C" w14:textId="77777777" w:rsidR="00E95560" w:rsidRPr="00A34E44" w:rsidRDefault="00E95560" w:rsidP="00E95560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названием</w:t>
            </w:r>
          </w:p>
          <w:p w14:paraId="5846CA69" w14:textId="138EC5AC" w:rsidR="00E95560" w:rsidRPr="005A003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34E44">
              <w:rPr>
                <w:rFonts w:ascii="GHEAGrapalat" w:hAnsi="GHEAGrapalat" w:cs="GHEAGrapalat"/>
                <w:sz w:val="18"/>
                <w:szCs w:val="18"/>
              </w:rPr>
              <w:t>"Первая помощь"</w:t>
            </w:r>
          </w:p>
        </w:tc>
        <w:tc>
          <w:tcPr>
            <w:tcW w:w="880" w:type="dxa"/>
            <w:gridSpan w:val="3"/>
            <w:shd w:val="clear" w:color="auto" w:fill="auto"/>
          </w:tcPr>
          <w:p w14:paraId="2ED00B04" w14:textId="66D4D01C" w:rsidR="00E95560" w:rsidRPr="00E95560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907" w:type="dxa"/>
            <w:gridSpan w:val="6"/>
          </w:tcPr>
          <w:p w14:paraId="7C145DF5" w14:textId="2BF604AB" w:rsidR="00E95560" w:rsidRPr="00361613" w:rsidRDefault="00E95560" w:rsidP="00E95560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</w:tcPr>
          <w:p w14:paraId="3465871A" w14:textId="2E58CA37" w:rsidR="00E95560" w:rsidRPr="00361613" w:rsidRDefault="00E95560" w:rsidP="00E95560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60" w:type="dxa"/>
            <w:gridSpan w:val="5"/>
          </w:tcPr>
          <w:p w14:paraId="35FCB71B" w14:textId="101012FE" w:rsidR="00E95560" w:rsidRPr="00361613" w:rsidRDefault="00E95560" w:rsidP="00E95560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15" w:type="dxa"/>
            <w:gridSpan w:val="4"/>
          </w:tcPr>
          <w:p w14:paraId="3B09454D" w14:textId="206010C9" w:rsidR="00E95560" w:rsidRPr="00361613" w:rsidRDefault="00E95560" w:rsidP="00E95560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8300000</w:t>
            </w:r>
          </w:p>
        </w:tc>
        <w:tc>
          <w:tcPr>
            <w:tcW w:w="1828" w:type="dxa"/>
            <w:gridSpan w:val="7"/>
          </w:tcPr>
          <w:p w14:paraId="4094D23A" w14:textId="77777777" w:rsidR="00E95560" w:rsidRPr="00881C53" w:rsidRDefault="00E95560" w:rsidP="00E9556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Техническая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характеристика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декорации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для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телепрограммы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''Первая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помощь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>''</w:t>
            </w:r>
          </w:p>
          <w:p w14:paraId="7BC7173E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Согласно эскизному проекту заказчика, декорация состоит из следующих основных компонентов.</w:t>
            </w:r>
          </w:p>
          <w:p w14:paraId="1FD38D14" w14:textId="77777777" w:rsidR="00881C53" w:rsidRPr="00881C53" w:rsidRDefault="00881C53" w:rsidP="00881C53">
            <w:pPr>
              <w:numPr>
                <w:ilvl w:val="0"/>
                <w:numId w:val="24"/>
              </w:numPr>
              <w:spacing w:after="160" w:line="259" w:lineRule="auto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3 вида стенок, располагаемые на различных плоскостях:</w:t>
            </w:r>
          </w:p>
          <w:p w14:paraId="11D7ECF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- 8 стенок-опор (размером 1200*4600 мм), предусмотренных для LED-экранов.</w:t>
            </w:r>
          </w:p>
          <w:p w14:paraId="23A9A7A1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Трёхсторонняя задняя стенка второго плана, состоящая из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 xml:space="preserve">двух боковых стенок (размер каждой составляет 10000*4600 мм) и передней стенки (размером 13000*4600 мм). Задняя стенка состоит из 12 сегментов и одной стенки, покрытой центральной цельной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видеостеной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3E90894E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центральная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видеостена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(размером 3500*4600 мм).</w:t>
            </w:r>
          </w:p>
          <w:p w14:paraId="49F0498E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Стены, по назначению, включают в себя декоративные узоры, детали освещения, приспособления, устройства и др., предназначенные для размещения экранов.</w:t>
            </w:r>
          </w:p>
          <w:p w14:paraId="2242ACB9" w14:textId="77777777" w:rsidR="00881C53" w:rsidRPr="00881C53" w:rsidRDefault="00881C53" w:rsidP="00881C53">
            <w:pPr>
              <w:pStyle w:val="ListParagraph"/>
              <w:numPr>
                <w:ilvl w:val="0"/>
                <w:numId w:val="24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81C53">
              <w:rPr>
                <w:rFonts w:ascii="GHEA Grapalat" w:hAnsi="GHEA Grapalat"/>
                <w:sz w:val="20"/>
                <w:szCs w:val="20"/>
                <w:lang w:val="ru-RU"/>
              </w:rPr>
              <w:t>2 видов полов: основного (130 м</w:t>
            </w:r>
            <w:r w:rsidRPr="00881C53"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2</w:t>
            </w:r>
            <w:r w:rsidRPr="00881C53">
              <w:rPr>
                <w:rFonts w:ascii="GHEA Grapalat" w:hAnsi="GHEA Grapalat"/>
                <w:sz w:val="20"/>
                <w:szCs w:val="20"/>
                <w:lang w:val="ru-RU"/>
              </w:rPr>
              <w:t>) и круглого (диаметром 4000 мм).</w:t>
            </w:r>
          </w:p>
          <w:p w14:paraId="72E8EA67" w14:textId="77777777" w:rsidR="00881C53" w:rsidRPr="00881C53" w:rsidRDefault="00881C53" w:rsidP="00881C53">
            <w:pPr>
              <w:numPr>
                <w:ilvl w:val="0"/>
                <w:numId w:val="24"/>
              </w:numPr>
              <w:spacing w:after="160" w:line="259" w:lineRule="auto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Полукруглого стола (размером 3300*600*90)</w:t>
            </w:r>
          </w:p>
          <w:p w14:paraId="6C75704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lastRenderedPageBreak/>
              <w:t>Основные технические размеры павильона: 13000 мм*10000мм* H4600 мм, общая занимаемая площадь: 130 м</w:t>
            </w:r>
            <w:r w:rsidRPr="00881C53">
              <w:rPr>
                <w:rFonts w:ascii="GHEA Grapalat" w:hAnsi="GHEA Grapalat"/>
                <w:sz w:val="20"/>
                <w:vertAlign w:val="superscript"/>
              </w:rPr>
              <w:t>2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7060F4D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529D93A0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b/>
                <w:bCs/>
                <w:sz w:val="20"/>
              </w:rPr>
              <w:t>Конструктивное описание</w:t>
            </w:r>
          </w:p>
          <w:p w14:paraId="023551E5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b/>
                <w:bCs/>
                <w:sz w:val="20"/>
              </w:rPr>
              <w:t>Стены</w:t>
            </w:r>
          </w:p>
          <w:p w14:paraId="52937FD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7F9BC659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Calibri" w:hAnsi="Calibri" w:cs="Calibri"/>
                <w:sz w:val="20"/>
              </w:rPr>
              <w:t>          </w:t>
            </w:r>
            <w:r w:rsidRPr="00881C53">
              <w:rPr>
                <w:rFonts w:ascii="GHEA Grapalat" w:hAnsi="GHEA Grapalat"/>
                <w:sz w:val="20"/>
              </w:rPr>
              <w:t xml:space="preserve"> - 8 </w:t>
            </w:r>
            <w:r w:rsidRPr="00881C53">
              <w:rPr>
                <w:rFonts w:ascii="GHEA Grapalat" w:hAnsi="GHEA Grapalat" w:cs="GHEA Grapalat"/>
                <w:sz w:val="20"/>
              </w:rPr>
              <w:t>стенок</w:t>
            </w:r>
            <w:r w:rsidRPr="00881C53">
              <w:rPr>
                <w:rFonts w:ascii="GHEA Grapalat" w:hAnsi="GHEA Grapalat"/>
                <w:sz w:val="20"/>
              </w:rPr>
              <w:t>-</w:t>
            </w:r>
            <w:r w:rsidRPr="00881C53">
              <w:rPr>
                <w:rFonts w:ascii="GHEA Grapalat" w:hAnsi="GHEA Grapalat" w:cs="GHEA Grapalat"/>
                <w:sz w:val="20"/>
              </w:rPr>
              <w:t>опор</w:t>
            </w:r>
            <w:r w:rsidRPr="00881C53">
              <w:rPr>
                <w:rFonts w:ascii="GHEA Grapalat" w:hAnsi="GHEA Grapalat"/>
                <w:sz w:val="20"/>
              </w:rPr>
              <w:t xml:space="preserve"> (</w:t>
            </w:r>
            <w:r w:rsidRPr="00881C53">
              <w:rPr>
                <w:rFonts w:ascii="GHEA Grapalat" w:hAnsi="GHEA Grapalat" w:cs="GHEA Grapalat"/>
                <w:sz w:val="20"/>
              </w:rPr>
              <w:t>размером</w:t>
            </w:r>
            <w:r w:rsidRPr="00881C53">
              <w:rPr>
                <w:rFonts w:ascii="GHEA Grapalat" w:hAnsi="GHEA Grapalat"/>
                <w:sz w:val="20"/>
              </w:rPr>
              <w:t xml:space="preserve"> 1200*1000*200 H4600 </w:t>
            </w:r>
            <w:r w:rsidRPr="00881C53">
              <w:rPr>
                <w:rFonts w:ascii="GHEA Grapalat" w:hAnsi="GHEA Grapalat" w:cs="GHEA Grapalat"/>
                <w:sz w:val="20"/>
              </w:rPr>
              <w:t>мм</w:t>
            </w:r>
            <w:r w:rsidRPr="00881C53">
              <w:rPr>
                <w:rFonts w:ascii="GHEA Grapalat" w:hAnsi="GHEA Grapalat"/>
                <w:sz w:val="20"/>
              </w:rPr>
              <w:t xml:space="preserve">), </w:t>
            </w:r>
            <w:r w:rsidRPr="00881C53">
              <w:rPr>
                <w:rFonts w:ascii="GHEA Grapalat" w:hAnsi="GHEA Grapalat" w:cs="GHEA Grapalat"/>
                <w:sz w:val="20"/>
              </w:rPr>
              <w:t>предусмотренных</w:t>
            </w:r>
            <w:r w:rsidRPr="00881C53">
              <w:rPr>
                <w:rFonts w:ascii="GHEA Grapalat" w:hAnsi="GHEA Grapalat"/>
                <w:sz w:val="20"/>
              </w:rPr>
              <w:t xml:space="preserve"> </w:t>
            </w:r>
            <w:r w:rsidRPr="00881C53">
              <w:rPr>
                <w:rFonts w:ascii="GHEA Grapalat" w:hAnsi="GHEA Grapalat" w:cs="GHEA Grapalat"/>
                <w:sz w:val="20"/>
              </w:rPr>
              <w:t>для</w:t>
            </w:r>
            <w:r w:rsidRPr="00881C53">
              <w:rPr>
                <w:rFonts w:ascii="GHEA Grapalat" w:hAnsi="GHEA Grapalat"/>
                <w:sz w:val="20"/>
              </w:rPr>
              <w:t xml:space="preserve"> LED-</w:t>
            </w:r>
            <w:r w:rsidRPr="00881C53">
              <w:rPr>
                <w:rFonts w:ascii="GHEA Grapalat" w:hAnsi="GHEA Grapalat" w:cs="GHEA Grapalat"/>
                <w:sz w:val="20"/>
              </w:rPr>
              <w:t>экранов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16154F7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Восемь отдельных стоек (согласно эскизному проекту заказчика), предусмотренных для вертикальных LED-экранов. Стойки изготовлены из четырёхугольных труб 30*30*2 мм и размещены на 4 передвижных колёсах. </w:t>
            </w:r>
          </w:p>
          <w:p w14:paraId="4A96BAA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Боковые части смоделированы из LED-ящиков, изготовленных из ПВХ толщиной 5 мм, облицованных белым не прозрачным органическим стеклом. Нижняя часть с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полукруглым основанием должна демонтироваться для транспортировки и хранения (согласно эскизному проекту заказчика).</w:t>
            </w:r>
          </w:p>
          <w:p w14:paraId="1382C55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Конструкции должны быть технически приемлемыми для монтирования в одном сегменте, предоставляемом заказчиком, сборных LED-экранов размером 1000*4000. Экраны покрыты не глянцевым полупрозрачным органическим стеклом толщиной 2 мм.</w:t>
            </w:r>
          </w:p>
          <w:p w14:paraId="1AD9C1C6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Перед стойками, на полу LED световой ящик размером </w:t>
            </w:r>
            <w:r w:rsidRPr="00881C53">
              <w:rPr>
                <w:rFonts w:ascii="GHEA Grapalat" w:hAnsi="GHEA Grapalat" w:cs="Calibri"/>
                <w:sz w:val="20"/>
              </w:rPr>
              <w:t>R 5150</w:t>
            </w:r>
            <w:r w:rsidRPr="00881C53">
              <w:rPr>
                <w:rFonts w:ascii="GHEA Grapalat" w:hAnsi="GHEA Grapalat"/>
                <w:sz w:val="20"/>
              </w:rPr>
              <w:t xml:space="preserve"> ÙÙ * 200</w:t>
            </w:r>
            <w:proofErr w:type="gramStart"/>
            <w:r w:rsidRPr="00881C53">
              <w:rPr>
                <w:rFonts w:ascii="GHEA Grapalat" w:hAnsi="GHEA Grapalat"/>
                <w:sz w:val="20"/>
              </w:rPr>
              <w:t>մմ,</w:t>
            </w:r>
            <w:r w:rsidRPr="00881C53">
              <w:rPr>
                <w:rFonts w:ascii="GHEA Grapalat" w:hAnsi="GHEA Grapalat" w:cs="Arial"/>
                <w:sz w:val="20"/>
              </w:rPr>
              <w:t xml:space="preserve">  H</w:t>
            </w:r>
            <w:proofErr w:type="gramEnd"/>
            <w:r w:rsidRPr="00881C53">
              <w:rPr>
                <w:rFonts w:ascii="GHEA Grapalat" w:hAnsi="GHEA Grapalat"/>
                <w:sz w:val="20"/>
              </w:rPr>
              <w:t xml:space="preserve"> 200ÙÙ, три плоскости покрыты белым непрозрачным органическим стеклом толщиной 2,5 мм, в основании ПВХ толщиной 8 мм. В соответствии с техническими требованиями заказчика конструкция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должна быть удобной для транспортировки и хранения, не превышать установленных заказчиком размеров.</w:t>
            </w:r>
          </w:p>
          <w:p w14:paraId="2EEB859F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- Стенка второго плана, построенная из 12 сегментов (размер каждого: 2400 * 4600 мм), состоящая из двух боковых задних стенок (размер каждой: 10000*4600 мм) и задней стенки фронтальной части (размером 13000*4600 мм)</w:t>
            </w:r>
          </w:p>
          <w:p w14:paraId="1C72038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Стены расположены в разных плоскостях, образуя общий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трехстенный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павильон. Они включают непрерывные декоративные линейные узоры и детали с внутренним освещением. </w:t>
            </w:r>
          </w:p>
          <w:p w14:paraId="5CFEE31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12 сегментов декоративной стенки изготовлены из прямоугольных труб размером 30*30*2 мм и расположены на 4 подвижных колёсах.</w:t>
            </w:r>
          </w:p>
          <w:p w14:paraId="395A7293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Каждый сегмент, согласно эскизному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проекту, покрыт в двух плоскостях фанерой толщиной 5 мм, размерами: 2400*4000 мм и 2400*600 мм (цвет утверждён заказчиком в эскизном проекте).</w:t>
            </w:r>
          </w:p>
          <w:p w14:paraId="5DEA31FD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Около двадцати процентов площади поверхности каждого сегмента (по желанию заказчика) будет освещаться с помощью LED световых ящиков, облицованных белым непрозрачным органическим стеклом толщиной 2,5 мм. Вдоль по всей стене декорации, на высоте 600 мм, между двумя плоскостями должна быть установлена </w:t>
            </w:r>
            <w:r w:rsidRPr="00881C53">
              <w:rPr>
                <w:rFonts w:ascii="Cambria Math" w:hAnsi="Cambria Math" w:cs="Cambria Math"/>
                <w:sz w:val="20"/>
              </w:rPr>
              <w:t>​​</w:t>
            </w:r>
            <w:r w:rsidRPr="00881C53">
              <w:rPr>
                <w:rFonts w:ascii="GHEA Grapalat" w:hAnsi="GHEA Grapalat" w:cs="GHEA Grapalat"/>
                <w:sz w:val="20"/>
              </w:rPr>
              <w:t>рамка</w:t>
            </w:r>
            <w:r w:rsidRPr="00881C53">
              <w:rPr>
                <w:rFonts w:ascii="GHEA Grapalat" w:hAnsi="GHEA Grapalat"/>
                <w:sz w:val="20"/>
              </w:rPr>
              <w:t xml:space="preserve"> </w:t>
            </w:r>
            <w:r w:rsidRPr="00881C53">
              <w:rPr>
                <w:rFonts w:ascii="GHEA Grapalat" w:hAnsi="GHEA Grapalat" w:cs="GHEA Grapalat"/>
                <w:sz w:val="20"/>
              </w:rPr>
              <w:t>с</w:t>
            </w:r>
            <w:r w:rsidRPr="00881C53">
              <w:rPr>
                <w:rFonts w:ascii="GHEA Grapalat" w:hAnsi="GHEA Grapalat"/>
                <w:sz w:val="20"/>
              </w:rPr>
              <w:t xml:space="preserve"> LED </w:t>
            </w:r>
            <w:r w:rsidRPr="00881C53">
              <w:rPr>
                <w:rFonts w:ascii="GHEA Grapalat" w:hAnsi="GHEA Grapalat" w:cs="GHEA Grapalat"/>
                <w:sz w:val="20"/>
              </w:rPr>
              <w:t>подсветкой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7C8CA6C6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Передняя часть (3500*4600 мм) правой и левой боковых стенок павильона (согласно эскизному проекту заказчика) имеет специальную конструкцию, нижняя часть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 xml:space="preserve">которой сопряжена с поверхностью пола. Конструкция состоит из металлических труб размером 30*30*2, расположена на подвижных колёсах, облицована 5мм ПВХ с самоклеящимся не глянцевым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принтом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(согласно эскизному проекту заказчика).</w:t>
            </w:r>
          </w:p>
          <w:p w14:paraId="3AE70167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Вертикальные ящики с LED освещением (размеры: 100*4600 мм) из ПВХ толщиной 5 мм, облицованные белым не прозрачным органическим стеклом.</w:t>
            </w:r>
          </w:p>
          <w:p w14:paraId="4B2D8F7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центральная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видеостена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(размеры: 3600*4600), изготовлена из прямоугольных труб (размеры: 30*30*2 мм) и установлена на 6 подвижных колёсах.</w:t>
            </w:r>
          </w:p>
          <w:p w14:paraId="2DE62AF7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В центре передней части есть основание/отверстие (размером 2000*3000 мм)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для размещения 9 экранов. Отверстие глубиной 40 мм обрамлено 3-милиметровой лентой ПВХ.</w:t>
            </w:r>
          </w:p>
          <w:p w14:paraId="720B11EE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Остальная фронтальная часть облицована перфорированной фанерой толщиной 5 мм, соответствуя декоративному линейному узору стенки. В нижней части находится LED световой ящик, изготовлен из ПВХ толщиной 8 мм, покрыт белым непрозрачным органическим стеклом толщиной 2,5 мм.</w:t>
            </w:r>
          </w:p>
          <w:p w14:paraId="2DBBCD40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881C53">
              <w:rPr>
                <w:rFonts w:ascii="GHEA Grapalat" w:hAnsi="GHEA Grapalat"/>
                <w:b/>
                <w:sz w:val="20"/>
              </w:rPr>
              <w:t>Полы</w:t>
            </w:r>
          </w:p>
          <w:p w14:paraId="18BDD869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Основной пол покрыт 8-милимитровым лам. ДСП (цвет согласно требованию заказчика в эскизном проекте), края каждого блока обрамлены алюминиевой или прозрачной полимерной П-образной кромкой.</w:t>
            </w:r>
          </w:p>
          <w:p w14:paraId="4623E48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В центре павильона на основном полу размещён круглый настил,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из материала, похожего на резину (должно быть согласовано с заказчиком), толщиной 5 мм, диаметром 4000 мм. Пол должен быть приспособлен для разбора, транспортировки и установки.</w:t>
            </w:r>
          </w:p>
          <w:p w14:paraId="6A03B5BC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881C53">
              <w:rPr>
                <w:rFonts w:ascii="GHEA Grapalat" w:hAnsi="GHEA Grapalat"/>
                <w:b/>
                <w:sz w:val="20"/>
              </w:rPr>
              <w:t>Полукруглый стол</w:t>
            </w:r>
          </w:p>
          <w:p w14:paraId="2B5FD633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Основа полукруглого стола представляет собой металлическую конструкцию из прямоугольных труб размером 20*20*1,5 мм, которая передвигается при помощи 6 колёс. Она облицована ламинированным МДФ размером 3300*600 мм и обрамлена (кроме задней кромки) LED светодиодной подсветкой шириной 70 мм, по периметру покрыта белым непрозрачным органическим стеклом толщиной 2,5 мм.</w:t>
            </w:r>
          </w:p>
          <w:p w14:paraId="16A9216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Лицевая сторона размером 1600*900 мм состоит из двух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слоёв с белым непрозрачным органическим стеклом толщиной 2,5 мм и внутренним светодиодным освещением. Круглый логотип диаметром 700 мм расположен в центре. Во внутренней части задней части стола по всей длине размещена двухъярусная стойка с полками высотой 25 см. Две боковые секции стола размером 900*600 мм изготовлены из МДФ.</w:t>
            </w:r>
          </w:p>
          <w:p w14:paraId="7172E260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5F63700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Обязательное условие: </w:t>
            </w:r>
          </w:p>
          <w:p w14:paraId="04CE108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Фактические внешние размеры, внешний вид, цвета, освещение, основные материалы и аксессуары декорации должны быть согласованы с заказчиком заранее и соответствовать размерам и фотографиям, прилагаемым к эскизам. В процессе реализации работ, по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требованию или согласию заказчика эскизные размеры могут быть изменены в пределах до 10%.</w:t>
            </w:r>
          </w:p>
          <w:p w14:paraId="705C6C78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Материалы, предметы и оборудование, использованные при оформлении павильона, должны соответствовать телевизионному формату.</w:t>
            </w:r>
          </w:p>
          <w:p w14:paraId="24BA339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LED-экраны 8 стенок (первой плоскости) и 9 экранов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видеостены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предоставляются заказчиком.</w:t>
            </w:r>
          </w:p>
          <w:p w14:paraId="165A661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Элементы внутреннего светодиодного освещения должны соответствовать общему освещению павильона и изображению света в эскизах.</w:t>
            </w:r>
          </w:p>
          <w:p w14:paraId="250BAE0B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Осветительное оборудование (включая блоки, светодиодные осветительные трансформаторы, кабели, вилки, цилиндры и т. д.) предоставляется и размещается поставщиком после предварительного согласования с заказчиком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декорации.</w:t>
            </w:r>
          </w:p>
          <w:p w14:paraId="4C20911F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Перемещение декорации и установка осуществляется поставщиком.</w:t>
            </w:r>
          </w:p>
          <w:p w14:paraId="78FDFEE8" w14:textId="186C23C9" w:rsidR="00881C53" w:rsidRPr="00881C53" w:rsidRDefault="00881C53" w:rsidP="00881C53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Декорация должна быть мобильной и подлежать транспортировке.</w:t>
            </w:r>
          </w:p>
          <w:p w14:paraId="1D4BEE8A" w14:textId="2181509B" w:rsidR="00881C53" w:rsidRPr="00881C53" w:rsidRDefault="00881C53" w:rsidP="00E9556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20" w:type="dxa"/>
            <w:gridSpan w:val="6"/>
          </w:tcPr>
          <w:p w14:paraId="5050ADAD" w14:textId="77777777" w:rsidR="00E95560" w:rsidRPr="00881C53" w:rsidRDefault="00E95560" w:rsidP="00E9556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  <w:r w:rsidRPr="00881C53">
              <w:rPr>
                <w:rFonts w:ascii="GHEA Grapalat" w:hAnsi="GHEA Grapalat" w:cs="Calibri"/>
                <w:b/>
                <w:bCs/>
                <w:sz w:val="20"/>
              </w:rPr>
              <w:lastRenderedPageBreak/>
              <w:t>Техническая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характеристика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декорации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для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телепрограммы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''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Первая</w:t>
            </w:r>
            <w:r w:rsidRPr="00881C53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881C53">
              <w:rPr>
                <w:rFonts w:ascii="GHEA Grapalat" w:hAnsi="GHEA Grapalat" w:cs="Calibri"/>
                <w:b/>
                <w:bCs/>
                <w:sz w:val="20"/>
              </w:rPr>
              <w:t>помощь''</w:t>
            </w:r>
          </w:p>
          <w:p w14:paraId="5189089B" w14:textId="77777777" w:rsidR="00881C53" w:rsidRPr="00881C53" w:rsidRDefault="00881C53" w:rsidP="00E95560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 w:cs="Calibri"/>
                <w:b/>
                <w:bCs/>
                <w:sz w:val="20"/>
              </w:rPr>
            </w:pPr>
          </w:p>
          <w:p w14:paraId="4C83D11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Согласно эскизному проекту заказчика, декорация состоит из следующих основных компонентов.</w:t>
            </w:r>
          </w:p>
          <w:p w14:paraId="77F8F455" w14:textId="77777777" w:rsidR="00881C53" w:rsidRPr="00881C53" w:rsidRDefault="00881C53" w:rsidP="00881C53">
            <w:pPr>
              <w:numPr>
                <w:ilvl w:val="0"/>
                <w:numId w:val="25"/>
              </w:numPr>
              <w:spacing w:after="160" w:line="259" w:lineRule="auto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3 вида стенок, располагаемые на различных плоскостях:</w:t>
            </w:r>
          </w:p>
          <w:p w14:paraId="24C25BB0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- 8 стенок-опор (размером 1200*4600 мм), предусмотренных для LED-экранов.</w:t>
            </w:r>
          </w:p>
          <w:p w14:paraId="4F443DB0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Трёхсторонняя задняя стенка второго плана, состоящая из двух боковых стенок (размер каждой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 xml:space="preserve">составляет 10000*4600 мм) и передней стенки (размером 13000*4600 мм). Задняя стенка состоит из 12 сегментов и одной стенки, покрытой центральной цельной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видеостеной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07FF5F1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центральная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видеостена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(размером 3500*4600 мм).</w:t>
            </w:r>
          </w:p>
          <w:p w14:paraId="6AF0644D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Стены, по назначению, включают в себя декоративные узоры, детали освещения, приспособления, устройства и др., предназначенные для размещения экранов.</w:t>
            </w:r>
          </w:p>
          <w:p w14:paraId="2344C17B" w14:textId="77777777" w:rsidR="00881C53" w:rsidRPr="00881C53" w:rsidRDefault="00881C53" w:rsidP="00881C53">
            <w:pPr>
              <w:pStyle w:val="ListParagraph"/>
              <w:numPr>
                <w:ilvl w:val="0"/>
                <w:numId w:val="25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81C53">
              <w:rPr>
                <w:rFonts w:ascii="GHEA Grapalat" w:hAnsi="GHEA Grapalat"/>
                <w:sz w:val="20"/>
                <w:szCs w:val="20"/>
                <w:lang w:val="ru-RU"/>
              </w:rPr>
              <w:t>2 видов полов: основного (130 м</w:t>
            </w:r>
            <w:r w:rsidRPr="00881C53">
              <w:rPr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2</w:t>
            </w:r>
            <w:r w:rsidRPr="00881C53">
              <w:rPr>
                <w:rFonts w:ascii="GHEA Grapalat" w:hAnsi="GHEA Grapalat"/>
                <w:sz w:val="20"/>
                <w:szCs w:val="20"/>
                <w:lang w:val="ru-RU"/>
              </w:rPr>
              <w:t>) и круглого (диаметром 4000 мм).</w:t>
            </w:r>
          </w:p>
          <w:p w14:paraId="1FBF478E" w14:textId="77777777" w:rsidR="00881C53" w:rsidRPr="00881C53" w:rsidRDefault="00881C53" w:rsidP="00881C53">
            <w:pPr>
              <w:numPr>
                <w:ilvl w:val="0"/>
                <w:numId w:val="25"/>
              </w:numPr>
              <w:spacing w:after="160" w:line="259" w:lineRule="auto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Полукруглого стола (размером 3300*600*90)</w:t>
            </w:r>
          </w:p>
          <w:p w14:paraId="0828CB16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Основные технические размеры павильона: 13000 мм*10000мм* H4600 мм, общая занимаемая площадь: 130 м</w:t>
            </w:r>
            <w:r w:rsidRPr="00881C53">
              <w:rPr>
                <w:rFonts w:ascii="GHEA Grapalat" w:hAnsi="GHEA Grapalat"/>
                <w:sz w:val="20"/>
                <w:vertAlign w:val="superscript"/>
              </w:rPr>
              <w:t>2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2003BCD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4A6F961C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b/>
                <w:bCs/>
                <w:sz w:val="20"/>
              </w:rPr>
              <w:t>Конструктивное описание</w:t>
            </w:r>
          </w:p>
          <w:p w14:paraId="35DE9780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b/>
                <w:bCs/>
                <w:sz w:val="20"/>
              </w:rPr>
              <w:t>Стены</w:t>
            </w:r>
          </w:p>
          <w:p w14:paraId="3766CF7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7E32948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Calibri" w:hAnsi="Calibri" w:cs="Calibri"/>
                <w:sz w:val="20"/>
              </w:rPr>
              <w:t>          </w:t>
            </w:r>
            <w:r w:rsidRPr="00881C53">
              <w:rPr>
                <w:rFonts w:ascii="GHEA Grapalat" w:hAnsi="GHEA Grapalat"/>
                <w:sz w:val="20"/>
              </w:rPr>
              <w:t xml:space="preserve"> - 8 </w:t>
            </w:r>
            <w:r w:rsidRPr="00881C53">
              <w:rPr>
                <w:rFonts w:ascii="GHEA Grapalat" w:hAnsi="GHEA Grapalat" w:cs="GHEA Grapalat"/>
                <w:sz w:val="20"/>
              </w:rPr>
              <w:t>стенок</w:t>
            </w:r>
            <w:r w:rsidRPr="00881C53">
              <w:rPr>
                <w:rFonts w:ascii="GHEA Grapalat" w:hAnsi="GHEA Grapalat"/>
                <w:sz w:val="20"/>
              </w:rPr>
              <w:t>-</w:t>
            </w:r>
            <w:r w:rsidRPr="00881C53">
              <w:rPr>
                <w:rFonts w:ascii="GHEA Grapalat" w:hAnsi="GHEA Grapalat" w:cs="GHEA Grapalat"/>
                <w:sz w:val="20"/>
              </w:rPr>
              <w:t>опор</w:t>
            </w:r>
            <w:r w:rsidRPr="00881C53">
              <w:rPr>
                <w:rFonts w:ascii="GHEA Grapalat" w:hAnsi="GHEA Grapalat"/>
                <w:sz w:val="20"/>
              </w:rPr>
              <w:t xml:space="preserve"> (</w:t>
            </w:r>
            <w:r w:rsidRPr="00881C53">
              <w:rPr>
                <w:rFonts w:ascii="GHEA Grapalat" w:hAnsi="GHEA Grapalat" w:cs="GHEA Grapalat"/>
                <w:sz w:val="20"/>
              </w:rPr>
              <w:t>размером</w:t>
            </w:r>
            <w:r w:rsidRPr="00881C53">
              <w:rPr>
                <w:rFonts w:ascii="GHEA Grapalat" w:hAnsi="GHEA Grapalat"/>
                <w:sz w:val="20"/>
              </w:rPr>
              <w:t xml:space="preserve"> 1200*1000*200 H4600 </w:t>
            </w:r>
            <w:r w:rsidRPr="00881C53">
              <w:rPr>
                <w:rFonts w:ascii="GHEA Grapalat" w:hAnsi="GHEA Grapalat" w:cs="GHEA Grapalat"/>
                <w:sz w:val="20"/>
              </w:rPr>
              <w:t>мм</w:t>
            </w:r>
            <w:r w:rsidRPr="00881C53">
              <w:rPr>
                <w:rFonts w:ascii="GHEA Grapalat" w:hAnsi="GHEA Grapalat"/>
                <w:sz w:val="20"/>
              </w:rPr>
              <w:t xml:space="preserve">), </w:t>
            </w:r>
            <w:r w:rsidRPr="00881C53">
              <w:rPr>
                <w:rFonts w:ascii="GHEA Grapalat" w:hAnsi="GHEA Grapalat" w:cs="GHEA Grapalat"/>
                <w:sz w:val="20"/>
              </w:rPr>
              <w:t>предусмотренных</w:t>
            </w:r>
            <w:r w:rsidRPr="00881C53">
              <w:rPr>
                <w:rFonts w:ascii="GHEA Grapalat" w:hAnsi="GHEA Grapalat"/>
                <w:sz w:val="20"/>
              </w:rPr>
              <w:t xml:space="preserve"> </w:t>
            </w:r>
            <w:r w:rsidRPr="00881C53">
              <w:rPr>
                <w:rFonts w:ascii="GHEA Grapalat" w:hAnsi="GHEA Grapalat" w:cs="GHEA Grapalat"/>
                <w:sz w:val="20"/>
              </w:rPr>
              <w:t>для</w:t>
            </w:r>
            <w:r w:rsidRPr="00881C53">
              <w:rPr>
                <w:rFonts w:ascii="GHEA Grapalat" w:hAnsi="GHEA Grapalat"/>
                <w:sz w:val="20"/>
              </w:rPr>
              <w:t xml:space="preserve"> LED-</w:t>
            </w:r>
            <w:r w:rsidRPr="00881C53">
              <w:rPr>
                <w:rFonts w:ascii="GHEA Grapalat" w:hAnsi="GHEA Grapalat" w:cs="GHEA Grapalat"/>
                <w:sz w:val="20"/>
              </w:rPr>
              <w:t>экранов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7579AA27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Восемь отдельных стоек (согласно эскизному проекту заказчика), предусмотренных для вертикальных LED-экранов. Стойки изготовлены из четырёхугольных труб 30*30*2 мм и размещены на 4 передвижных колёсах. </w:t>
            </w:r>
          </w:p>
          <w:p w14:paraId="57819E91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Боковые части смоделированы из LED-ящиков, изготовленных из ПВХ толщиной 5 мм, облицованных белым не прозрачным органическим стеклом. Нижняя часть с полукруглым основанием должна демонтироваться для транспортировки и хранения (согласно эскизному проекту заказчика).</w:t>
            </w:r>
          </w:p>
          <w:p w14:paraId="22ACF90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Конструкции должны быть технически приемлемыми для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монтирования в одном сегменте, предоставляемом заказчиком, сборных LED-экранов размером 1000*4000. Экраны покрыты не глянцевым полупрозрачным органическим стеклом толщиной 2 мм.</w:t>
            </w:r>
          </w:p>
          <w:p w14:paraId="60D9EE36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Перед стойками, на полу LED световой ящик размером </w:t>
            </w:r>
            <w:r w:rsidRPr="00881C53">
              <w:rPr>
                <w:rFonts w:ascii="GHEA Grapalat" w:hAnsi="GHEA Grapalat" w:cs="Calibri"/>
                <w:sz w:val="20"/>
              </w:rPr>
              <w:t>R 5150</w:t>
            </w:r>
            <w:r w:rsidRPr="00881C53">
              <w:rPr>
                <w:rFonts w:ascii="GHEA Grapalat" w:hAnsi="GHEA Grapalat"/>
                <w:sz w:val="20"/>
              </w:rPr>
              <w:t xml:space="preserve"> ÙÙ * 200</w:t>
            </w:r>
            <w:proofErr w:type="gramStart"/>
            <w:r w:rsidRPr="00881C53">
              <w:rPr>
                <w:rFonts w:ascii="GHEA Grapalat" w:hAnsi="GHEA Grapalat"/>
                <w:sz w:val="20"/>
              </w:rPr>
              <w:t>մմ,</w:t>
            </w:r>
            <w:r w:rsidRPr="00881C53">
              <w:rPr>
                <w:rFonts w:ascii="GHEA Grapalat" w:hAnsi="GHEA Grapalat" w:cs="Arial"/>
                <w:sz w:val="20"/>
              </w:rPr>
              <w:t xml:space="preserve">  H</w:t>
            </w:r>
            <w:proofErr w:type="gramEnd"/>
            <w:r w:rsidRPr="00881C53">
              <w:rPr>
                <w:rFonts w:ascii="GHEA Grapalat" w:hAnsi="GHEA Grapalat"/>
                <w:sz w:val="20"/>
              </w:rPr>
              <w:t xml:space="preserve"> 200ÙÙ, три плоскости покрыты белым непрозрачным органическим стеклом толщиной 2,5 мм, в основании ПВХ толщиной 8 мм. В соответствии с техническими требованиями заказчика конструкция должна быть удобной для транспортировки и хранения, не превышать установленных заказчиком размеров.</w:t>
            </w:r>
          </w:p>
          <w:p w14:paraId="23946CB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Стенка второго плана, построенная из 12 сегментов (размер каждого: 2400 * 4600 мм), состоящая из двух боковых задних стенок (размер каждой: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10000*4600 мм) и задней стенки фронтальной части (размером 13000*4600 мм)</w:t>
            </w:r>
          </w:p>
          <w:p w14:paraId="101AFC20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Стены расположены в разных плоскостях, образуя общий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трехстенный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павильон. Они включают непрерывные декоративные линейные узоры и детали с внутренним освещением. </w:t>
            </w:r>
          </w:p>
          <w:p w14:paraId="76471D1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12 сегментов декоративной стенки изготовлены из прямоугольных труб размером 30*30*2 мм и расположены на 4 подвижных колёсах.</w:t>
            </w:r>
          </w:p>
          <w:p w14:paraId="21339715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Каждый сегмент, согласно эскизному проекту, покрыт в двух плоскостях фанерой толщиной 5 мм, размерами: 2400*4000 мм и 2400*600 мм (цвет утверждён заказчиком в эскизном проекте).</w:t>
            </w:r>
          </w:p>
          <w:p w14:paraId="5337BC3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Около двадцати процентов площади поверхности каждого сегмента (по желанию заказчика) будет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 xml:space="preserve">освещаться с помощью LED световых ящиков, облицованных белым непрозрачным органическим стеклом толщиной 2,5 мм. Вдоль по всей стене декорации, на высоте 600 мм, между двумя плоскостями должна быть установлена </w:t>
            </w:r>
            <w:r w:rsidRPr="00881C53">
              <w:rPr>
                <w:rFonts w:ascii="Cambria Math" w:hAnsi="Cambria Math" w:cs="Cambria Math"/>
                <w:sz w:val="20"/>
              </w:rPr>
              <w:t>​​</w:t>
            </w:r>
            <w:r w:rsidRPr="00881C53">
              <w:rPr>
                <w:rFonts w:ascii="GHEA Grapalat" w:hAnsi="GHEA Grapalat" w:cs="GHEA Grapalat"/>
                <w:sz w:val="20"/>
              </w:rPr>
              <w:t>рамка</w:t>
            </w:r>
            <w:r w:rsidRPr="00881C53">
              <w:rPr>
                <w:rFonts w:ascii="GHEA Grapalat" w:hAnsi="GHEA Grapalat"/>
                <w:sz w:val="20"/>
              </w:rPr>
              <w:t xml:space="preserve"> </w:t>
            </w:r>
            <w:r w:rsidRPr="00881C53">
              <w:rPr>
                <w:rFonts w:ascii="GHEA Grapalat" w:hAnsi="GHEA Grapalat" w:cs="GHEA Grapalat"/>
                <w:sz w:val="20"/>
              </w:rPr>
              <w:t>с</w:t>
            </w:r>
            <w:r w:rsidRPr="00881C53">
              <w:rPr>
                <w:rFonts w:ascii="GHEA Grapalat" w:hAnsi="GHEA Grapalat"/>
                <w:sz w:val="20"/>
              </w:rPr>
              <w:t xml:space="preserve"> LED </w:t>
            </w:r>
            <w:r w:rsidRPr="00881C53">
              <w:rPr>
                <w:rFonts w:ascii="GHEA Grapalat" w:hAnsi="GHEA Grapalat" w:cs="GHEA Grapalat"/>
                <w:sz w:val="20"/>
              </w:rPr>
              <w:t>подсветкой</w:t>
            </w:r>
            <w:r w:rsidRPr="00881C53">
              <w:rPr>
                <w:rFonts w:ascii="GHEA Grapalat" w:hAnsi="GHEA Grapalat"/>
                <w:sz w:val="20"/>
              </w:rPr>
              <w:t>.</w:t>
            </w:r>
          </w:p>
          <w:p w14:paraId="1C3BB38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Передняя часть (3500*4600 мм) правой и левой боковых стенок павильона (согласно эскизному проекту заказчика) имеет специальную конструкцию, нижняя часть которой сопряжена с поверхностью пола. Конструкция состоит из металлических труб размером 30*30*2, расположена на подвижных колёсах, облицована 5мм ПВХ с самоклеящимся не глянцевым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принтом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(согласно эскизному проекту заказчика).</w:t>
            </w:r>
          </w:p>
          <w:p w14:paraId="3962914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Вертикальные ящики с LED освещением (размеры: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100*4600 мм) из ПВХ толщиной 5 мм, облицованные белым не прозрачным органическим стеклом.</w:t>
            </w:r>
          </w:p>
          <w:p w14:paraId="156BAE07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- центральная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видеостена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(размеры: 3600*4600), изготовлена из прямоугольных труб (размеры: 30*30*2 мм) и установлена на 6 подвижных колёсах.</w:t>
            </w:r>
          </w:p>
          <w:p w14:paraId="5F001197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В центре передней части есть основание/отверстие (размером 2000*3000 мм) для размещения 9 экранов. Отверстие глубиной 40 мм обрамлено 3-милиметровой лентой ПВХ.</w:t>
            </w:r>
          </w:p>
          <w:p w14:paraId="20AFBFE6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Остальная фронтальная часть облицована перфорированной фанерой толщиной 5 мм, соответствуя декоративному линейному узору стенки. В нижней части находится LED световой ящик, изготовлен из ПВХ толщиной 8 мм, покрыт белым непрозрачным органическим стеклом толщиной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2,5 мм.</w:t>
            </w:r>
          </w:p>
          <w:p w14:paraId="11619F91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881C53">
              <w:rPr>
                <w:rFonts w:ascii="GHEA Grapalat" w:hAnsi="GHEA Grapalat"/>
                <w:b/>
                <w:sz w:val="20"/>
              </w:rPr>
              <w:t>Полы</w:t>
            </w:r>
          </w:p>
          <w:p w14:paraId="69333C50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Основной пол покрыт 8-милимитровым лам. ДСП (цвет согласно требованию заказчика в эскизном проекте), края каждого блока обрамлены алюминиевой или прозрачной полимерной П-образной кромкой.</w:t>
            </w:r>
          </w:p>
          <w:p w14:paraId="6D9DC391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В центре павильона на основном полу размещён круглый настил, из материала, похожего на резину (должно быть согласовано с заказчиком), толщиной 5 мм, диаметром 4000 мм. Пол должен быть приспособлен для разбора, транспортировки и установки.</w:t>
            </w:r>
          </w:p>
          <w:p w14:paraId="58649134" w14:textId="77777777" w:rsidR="00881C53" w:rsidRPr="00881C53" w:rsidRDefault="00881C53" w:rsidP="00881C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881C53">
              <w:rPr>
                <w:rFonts w:ascii="GHEA Grapalat" w:hAnsi="GHEA Grapalat"/>
                <w:b/>
                <w:sz w:val="20"/>
              </w:rPr>
              <w:t>Полукруглый стол</w:t>
            </w:r>
          </w:p>
          <w:p w14:paraId="252357BA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Основа полукруглого стола представляет собой металлическую конструкцию из прямоугольных труб размером 20*20*1,5 мм, которая передвигается при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помощи 6 колёс. Она облицована ламинированным МДФ размером 3300*600 мм и обрамлена (кроме задней кромки) LED светодиодной подсветкой шириной 70 мм, по периметру покрыта белым непрозрачным органическим стеклом толщиной 2,5 мм.</w:t>
            </w:r>
          </w:p>
          <w:p w14:paraId="57E93A4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Лицевая сторона размером 1600*900 мм состоит из двух слоёв с белым непрозрачным органическим стеклом толщиной 2,5 мм и внутренним светодиодным освещением. Круглый логотип диаметром 700 мм расположен в центре. Во внутренней части задней части стола по всей длине размещена двухъярусная стойка с полками высотой 25 см. Две боковые секции стола размером 900*600 мм изготовлены из МДФ.</w:t>
            </w:r>
          </w:p>
          <w:p w14:paraId="296CDEF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</w:p>
          <w:p w14:paraId="50B1FC79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Обязательное условие: </w:t>
            </w:r>
          </w:p>
          <w:p w14:paraId="572F92E2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Фактические внешние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размеры, внешний вид, цвета, освещение, основные материалы и аксессуары декорации должны быть согласованы с заказчиком заранее и соответствовать размерам и фотографиям, прилагаемым к эскизам. В процессе реализации работ, по требованию или согласию заказчика эскизные размеры могут быть изменены в пределах до 10%.</w:t>
            </w:r>
          </w:p>
          <w:p w14:paraId="5722DBA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Материалы, предметы и оборудование, использованные при оформлении павильона, должны соответствовать телевизионному формату.</w:t>
            </w:r>
          </w:p>
          <w:p w14:paraId="6F50FFDC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LED-экраны 8 стенок (первой плоскости) и 9 экранов </w:t>
            </w:r>
            <w:proofErr w:type="spellStart"/>
            <w:r w:rsidRPr="00881C53">
              <w:rPr>
                <w:rFonts w:ascii="GHEA Grapalat" w:hAnsi="GHEA Grapalat"/>
                <w:sz w:val="20"/>
              </w:rPr>
              <w:t>видеостены</w:t>
            </w:r>
            <w:proofErr w:type="spellEnd"/>
            <w:r w:rsidRPr="00881C53">
              <w:rPr>
                <w:rFonts w:ascii="GHEA Grapalat" w:hAnsi="GHEA Grapalat"/>
                <w:sz w:val="20"/>
              </w:rPr>
              <w:t xml:space="preserve"> предоставляются заказчиком.</w:t>
            </w:r>
          </w:p>
          <w:p w14:paraId="1174A099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 xml:space="preserve">Элементы внутреннего светодиодного освещения должны соответствовать общему освещению </w:t>
            </w:r>
            <w:r w:rsidRPr="00881C53">
              <w:rPr>
                <w:rFonts w:ascii="GHEA Grapalat" w:hAnsi="GHEA Grapalat"/>
                <w:sz w:val="20"/>
              </w:rPr>
              <w:lastRenderedPageBreak/>
              <w:t>павильона и изображению света в эскизах.</w:t>
            </w:r>
          </w:p>
          <w:p w14:paraId="4241C2DB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Осветительное оборудование (включая блоки, светодиодные осветительные трансформаторы, кабели, вилки, цилиндры и т. д.) предоставляется и размещается поставщиком после предварительного согласования с заказчиком декорации.</w:t>
            </w:r>
          </w:p>
          <w:p w14:paraId="6FDD2B04" w14:textId="77777777" w:rsidR="00881C53" w:rsidRPr="00881C53" w:rsidRDefault="00881C53" w:rsidP="00881C53">
            <w:pPr>
              <w:rPr>
                <w:rFonts w:ascii="GHEA Grapalat" w:hAnsi="GHEA Grapalat"/>
                <w:sz w:val="20"/>
              </w:rPr>
            </w:pPr>
            <w:r w:rsidRPr="00881C53">
              <w:rPr>
                <w:rFonts w:ascii="GHEA Grapalat" w:hAnsi="GHEA Grapalat"/>
                <w:sz w:val="20"/>
              </w:rPr>
              <w:t>Перемещение декорации и установка осуществляется поставщиком.</w:t>
            </w:r>
          </w:p>
          <w:p w14:paraId="6FBEF89D" w14:textId="12C82208" w:rsidR="00881C53" w:rsidRPr="00881C53" w:rsidRDefault="00881C53" w:rsidP="00881C53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81C53">
              <w:rPr>
                <w:rFonts w:ascii="GHEA Grapalat" w:hAnsi="GHEA Grapalat"/>
                <w:sz w:val="20"/>
              </w:rPr>
              <w:t>Декорация должна быть мобильной и подлежать транспортировке.</w:t>
            </w:r>
          </w:p>
        </w:tc>
      </w:tr>
      <w:tr w:rsidR="00E95560" w:rsidRPr="00361613" w14:paraId="700B4030" w14:textId="77777777" w:rsidTr="00881C53">
        <w:trPr>
          <w:gridBefore w:val="2"/>
          <w:wBefore w:w="1065" w:type="dxa"/>
          <w:trHeight w:val="169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2299598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6714075E" w14:textId="77777777" w:rsidTr="00881C53">
        <w:trPr>
          <w:gridBefore w:val="2"/>
          <w:wBefore w:w="1065" w:type="dxa"/>
          <w:trHeight w:val="137"/>
          <w:jc w:val="center"/>
        </w:trPr>
        <w:tc>
          <w:tcPr>
            <w:tcW w:w="2690" w:type="dxa"/>
            <w:gridSpan w:val="8"/>
            <w:shd w:val="clear" w:color="auto" w:fill="auto"/>
            <w:vAlign w:val="center"/>
          </w:tcPr>
          <w:p w14:paraId="7AAA7695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837" w:type="dxa"/>
            <w:gridSpan w:val="30"/>
            <w:shd w:val="clear" w:color="auto" w:fill="auto"/>
            <w:vAlign w:val="center"/>
          </w:tcPr>
          <w:p w14:paraId="789429C9" w14:textId="26222C80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Часть 1 пункт 2 </w:t>
            </w:r>
            <w:proofErr w:type="spellStart"/>
            <w:r w:rsidRPr="00361613">
              <w:rPr>
                <w:rFonts w:ascii="GHEA Grapalat" w:hAnsi="GHEA Grapalat"/>
                <w:b/>
                <w:sz w:val="14"/>
                <w:szCs w:val="14"/>
              </w:rPr>
              <w:t>ЗаконаРАозакупках</w:t>
            </w:r>
            <w:proofErr w:type="spellEnd"/>
          </w:p>
        </w:tc>
      </w:tr>
      <w:tr w:rsidR="00E95560" w:rsidRPr="00361613" w14:paraId="66C131E7" w14:textId="77777777" w:rsidTr="00881C53">
        <w:trPr>
          <w:gridBefore w:val="2"/>
          <w:wBefore w:w="1065" w:type="dxa"/>
          <w:trHeight w:val="196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066B8B0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6AAE55EE" w14:textId="77777777" w:rsidTr="00881C53">
        <w:trPr>
          <w:gridBefore w:val="2"/>
          <w:wBefore w:w="1065" w:type="dxa"/>
          <w:jc w:val="center"/>
        </w:trPr>
        <w:tc>
          <w:tcPr>
            <w:tcW w:w="10527" w:type="dxa"/>
            <w:gridSpan w:val="38"/>
            <w:shd w:val="clear" w:color="auto" w:fill="auto"/>
          </w:tcPr>
          <w:p w14:paraId="1CA46B1F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95560" w:rsidRPr="00361613" w14:paraId="22960AE4" w14:textId="77777777" w:rsidTr="00881C53">
        <w:trPr>
          <w:gridBefore w:val="2"/>
          <w:wBefore w:w="1065" w:type="dxa"/>
          <w:jc w:val="center"/>
        </w:trPr>
        <w:tc>
          <w:tcPr>
            <w:tcW w:w="402" w:type="dxa"/>
            <w:shd w:val="clear" w:color="auto" w:fill="auto"/>
            <w:vAlign w:val="center"/>
          </w:tcPr>
          <w:p w14:paraId="3D238B37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14:paraId="17A08B35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412" w:type="dxa"/>
            <w:gridSpan w:val="7"/>
            <w:shd w:val="clear" w:color="auto" w:fill="auto"/>
            <w:vAlign w:val="center"/>
          </w:tcPr>
          <w:p w14:paraId="05093C03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8" w:type="dxa"/>
            <w:gridSpan w:val="8"/>
            <w:shd w:val="clear" w:color="auto" w:fill="auto"/>
            <w:vAlign w:val="center"/>
          </w:tcPr>
          <w:p w14:paraId="4E4FE4B4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6A05AE45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74" w:type="dxa"/>
            <w:gridSpan w:val="9"/>
            <w:shd w:val="clear" w:color="auto" w:fill="auto"/>
            <w:vAlign w:val="center"/>
          </w:tcPr>
          <w:p w14:paraId="76FB87F2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6161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14:paraId="2A9B4AEC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95560" w:rsidRPr="00361613" w14:paraId="14AC9E4D" w14:textId="77777777" w:rsidTr="00881C53">
        <w:trPr>
          <w:gridBefore w:val="2"/>
          <w:wBefore w:w="1065" w:type="dxa"/>
          <w:trHeight w:val="65"/>
          <w:jc w:val="center"/>
        </w:trPr>
        <w:tc>
          <w:tcPr>
            <w:tcW w:w="402" w:type="dxa"/>
            <w:shd w:val="clear" w:color="auto" w:fill="auto"/>
            <w:vAlign w:val="center"/>
          </w:tcPr>
          <w:p w14:paraId="712C876B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14:paraId="545415B9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412" w:type="dxa"/>
            <w:gridSpan w:val="7"/>
            <w:shd w:val="clear" w:color="auto" w:fill="auto"/>
            <w:vAlign w:val="center"/>
          </w:tcPr>
          <w:p w14:paraId="38D22BCE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8" w:type="dxa"/>
            <w:gridSpan w:val="8"/>
            <w:shd w:val="clear" w:color="auto" w:fill="auto"/>
            <w:vAlign w:val="center"/>
          </w:tcPr>
          <w:p w14:paraId="71E75041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14:paraId="51FEC652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9"/>
            <w:shd w:val="clear" w:color="auto" w:fill="auto"/>
            <w:vAlign w:val="center"/>
          </w:tcPr>
          <w:p w14:paraId="360B299B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14:paraId="6547F5C6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1922B038" w14:textId="77777777" w:rsidTr="00881C53">
        <w:trPr>
          <w:gridBefore w:val="2"/>
          <w:wBefore w:w="1065" w:type="dxa"/>
          <w:trHeight w:val="196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3D419CA1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20617602" w14:textId="77777777" w:rsidTr="00881C53">
        <w:trPr>
          <w:gridBefore w:val="2"/>
          <w:wBefore w:w="1065" w:type="dxa"/>
          <w:trHeight w:val="155"/>
          <w:jc w:val="center"/>
        </w:trPr>
        <w:tc>
          <w:tcPr>
            <w:tcW w:w="6779" w:type="dxa"/>
            <w:gridSpan w:val="25"/>
            <w:shd w:val="clear" w:color="auto" w:fill="auto"/>
            <w:vAlign w:val="center"/>
          </w:tcPr>
          <w:p w14:paraId="62CF251D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48" w:type="dxa"/>
            <w:gridSpan w:val="13"/>
            <w:shd w:val="clear" w:color="auto" w:fill="auto"/>
            <w:vAlign w:val="center"/>
          </w:tcPr>
          <w:p w14:paraId="3FCFC265" w14:textId="3A28E6BA" w:rsidR="00E95560" w:rsidRPr="00361613" w:rsidRDefault="00026F28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14</w:t>
            </w:r>
            <w:r w:rsidRPr="00B911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.07.2020</w:t>
            </w:r>
            <w:r w:rsidR="00E95560" w:rsidRPr="003616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95560" w:rsidRPr="00361613" w14:paraId="6D30E825" w14:textId="77777777" w:rsidTr="00881C53">
        <w:trPr>
          <w:gridBefore w:val="2"/>
          <w:wBefore w:w="1065" w:type="dxa"/>
          <w:trHeight w:val="164"/>
          <w:jc w:val="center"/>
        </w:trPr>
        <w:tc>
          <w:tcPr>
            <w:tcW w:w="5464" w:type="dxa"/>
            <w:gridSpan w:val="21"/>
            <w:vMerge w:val="restart"/>
            <w:shd w:val="clear" w:color="auto" w:fill="auto"/>
            <w:vAlign w:val="center"/>
          </w:tcPr>
          <w:p w14:paraId="55F8F1FB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616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4A68206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48" w:type="dxa"/>
            <w:gridSpan w:val="13"/>
            <w:shd w:val="clear" w:color="auto" w:fill="auto"/>
            <w:vAlign w:val="center"/>
          </w:tcPr>
          <w:p w14:paraId="17B09AD7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785D3142" w14:textId="77777777" w:rsidTr="00881C53">
        <w:trPr>
          <w:gridBefore w:val="2"/>
          <w:wBefore w:w="1065" w:type="dxa"/>
          <w:trHeight w:val="92"/>
          <w:jc w:val="center"/>
        </w:trPr>
        <w:tc>
          <w:tcPr>
            <w:tcW w:w="5464" w:type="dxa"/>
            <w:gridSpan w:val="21"/>
            <w:vMerge/>
            <w:shd w:val="clear" w:color="auto" w:fill="auto"/>
            <w:vAlign w:val="center"/>
          </w:tcPr>
          <w:p w14:paraId="0846BC92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1CBCDA86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48" w:type="dxa"/>
            <w:gridSpan w:val="13"/>
            <w:shd w:val="clear" w:color="auto" w:fill="auto"/>
            <w:vAlign w:val="center"/>
          </w:tcPr>
          <w:p w14:paraId="141803F9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6FD14A62" w14:textId="77777777" w:rsidTr="00881C53">
        <w:trPr>
          <w:gridBefore w:val="2"/>
          <w:wBefore w:w="1065" w:type="dxa"/>
          <w:trHeight w:val="47"/>
          <w:jc w:val="center"/>
        </w:trPr>
        <w:tc>
          <w:tcPr>
            <w:tcW w:w="5464" w:type="dxa"/>
            <w:gridSpan w:val="21"/>
            <w:vMerge w:val="restart"/>
            <w:shd w:val="clear" w:color="auto" w:fill="auto"/>
            <w:vAlign w:val="center"/>
          </w:tcPr>
          <w:p w14:paraId="2A37ADF5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351968F2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2ADBD6B2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56" w:type="dxa"/>
            <w:gridSpan w:val="10"/>
            <w:shd w:val="clear" w:color="auto" w:fill="auto"/>
            <w:vAlign w:val="center"/>
          </w:tcPr>
          <w:p w14:paraId="4EC828C7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95560" w:rsidRPr="00361613" w14:paraId="175E1FE6" w14:textId="77777777" w:rsidTr="00881C53">
        <w:trPr>
          <w:gridBefore w:val="2"/>
          <w:wBefore w:w="1065" w:type="dxa"/>
          <w:trHeight w:val="47"/>
          <w:jc w:val="center"/>
        </w:trPr>
        <w:tc>
          <w:tcPr>
            <w:tcW w:w="5464" w:type="dxa"/>
            <w:gridSpan w:val="21"/>
            <w:vMerge/>
            <w:shd w:val="clear" w:color="auto" w:fill="auto"/>
            <w:vAlign w:val="center"/>
          </w:tcPr>
          <w:p w14:paraId="4B1F879D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13A26F2D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598FBC5B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0"/>
            <w:shd w:val="clear" w:color="auto" w:fill="auto"/>
            <w:vAlign w:val="center"/>
          </w:tcPr>
          <w:p w14:paraId="7A39D2EF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230FFB47" w14:textId="77777777" w:rsidTr="00881C53">
        <w:trPr>
          <w:gridBefore w:val="2"/>
          <w:wBefore w:w="1065" w:type="dxa"/>
          <w:trHeight w:val="155"/>
          <w:jc w:val="center"/>
        </w:trPr>
        <w:tc>
          <w:tcPr>
            <w:tcW w:w="5464" w:type="dxa"/>
            <w:gridSpan w:val="21"/>
            <w:vMerge/>
            <w:shd w:val="clear" w:color="auto" w:fill="auto"/>
            <w:vAlign w:val="center"/>
          </w:tcPr>
          <w:p w14:paraId="10FA84D0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75C5D34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414697EB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0"/>
            <w:shd w:val="clear" w:color="auto" w:fill="auto"/>
            <w:vAlign w:val="center"/>
          </w:tcPr>
          <w:p w14:paraId="4C3EDF79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95560" w:rsidRPr="00361613" w14:paraId="03C6C630" w14:textId="77777777" w:rsidTr="00881C53">
        <w:trPr>
          <w:gridBefore w:val="2"/>
          <w:wBefore w:w="1065" w:type="dxa"/>
          <w:trHeight w:val="54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37278FD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6E9562E8" w14:textId="77777777" w:rsidTr="00881C53">
        <w:trPr>
          <w:gridBefore w:val="2"/>
          <w:wBefore w:w="1065" w:type="dxa"/>
          <w:trHeight w:val="40"/>
          <w:jc w:val="center"/>
        </w:trPr>
        <w:tc>
          <w:tcPr>
            <w:tcW w:w="756" w:type="dxa"/>
            <w:gridSpan w:val="2"/>
            <w:vMerge w:val="restart"/>
            <w:shd w:val="clear" w:color="auto" w:fill="auto"/>
            <w:vAlign w:val="center"/>
          </w:tcPr>
          <w:p w14:paraId="7BADDC0D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21" w:type="dxa"/>
            <w:gridSpan w:val="5"/>
            <w:vMerge w:val="restart"/>
            <w:shd w:val="clear" w:color="auto" w:fill="auto"/>
            <w:vAlign w:val="center"/>
          </w:tcPr>
          <w:p w14:paraId="57DFDCE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50" w:type="dxa"/>
            <w:gridSpan w:val="31"/>
            <w:shd w:val="clear" w:color="auto" w:fill="auto"/>
            <w:vAlign w:val="center"/>
          </w:tcPr>
          <w:p w14:paraId="422A5F4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95560" w:rsidRPr="00361613" w14:paraId="460A62FB" w14:textId="77777777" w:rsidTr="00881C53">
        <w:trPr>
          <w:gridBefore w:val="2"/>
          <w:wBefore w:w="1065" w:type="dxa"/>
          <w:trHeight w:val="213"/>
          <w:jc w:val="center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14:paraId="740048C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1" w:type="dxa"/>
            <w:gridSpan w:val="5"/>
            <w:vMerge/>
            <w:shd w:val="clear" w:color="auto" w:fill="auto"/>
            <w:vAlign w:val="center"/>
          </w:tcPr>
          <w:p w14:paraId="49F3F24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0" w:type="dxa"/>
            <w:gridSpan w:val="31"/>
            <w:shd w:val="clear" w:color="auto" w:fill="auto"/>
            <w:vAlign w:val="center"/>
          </w:tcPr>
          <w:p w14:paraId="2EA333E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95560" w:rsidRPr="00361613" w14:paraId="57290813" w14:textId="77777777" w:rsidTr="00881C53">
        <w:trPr>
          <w:gridBefore w:val="2"/>
          <w:wBefore w:w="1065" w:type="dxa"/>
          <w:trHeight w:val="137"/>
          <w:jc w:val="center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14:paraId="1784170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1" w:type="dxa"/>
            <w:gridSpan w:val="5"/>
            <w:vMerge/>
            <w:shd w:val="clear" w:color="auto" w:fill="auto"/>
            <w:vAlign w:val="center"/>
          </w:tcPr>
          <w:p w14:paraId="4173DA81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7" w:type="dxa"/>
            <w:gridSpan w:val="14"/>
            <w:shd w:val="clear" w:color="auto" w:fill="auto"/>
            <w:vAlign w:val="center"/>
          </w:tcPr>
          <w:p w14:paraId="14926FD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07" w:type="dxa"/>
            <w:gridSpan w:val="7"/>
            <w:shd w:val="clear" w:color="auto" w:fill="auto"/>
            <w:vAlign w:val="center"/>
          </w:tcPr>
          <w:p w14:paraId="50D950F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56" w:type="dxa"/>
            <w:gridSpan w:val="10"/>
            <w:shd w:val="clear" w:color="auto" w:fill="auto"/>
            <w:vAlign w:val="center"/>
          </w:tcPr>
          <w:p w14:paraId="3C02EC1E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95560" w:rsidRPr="00361613" w14:paraId="44A8F386" w14:textId="77777777" w:rsidTr="00881C53">
        <w:trPr>
          <w:gridBefore w:val="2"/>
          <w:wBefore w:w="1065" w:type="dxa"/>
          <w:trHeight w:val="137"/>
          <w:jc w:val="center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14:paraId="5C279E3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1" w:type="dxa"/>
            <w:gridSpan w:val="5"/>
            <w:vMerge/>
            <w:shd w:val="clear" w:color="auto" w:fill="auto"/>
            <w:vAlign w:val="center"/>
          </w:tcPr>
          <w:p w14:paraId="76EC76BE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shd w:val="clear" w:color="auto" w:fill="auto"/>
            <w:vAlign w:val="center"/>
          </w:tcPr>
          <w:p w14:paraId="68945906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1E281AB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15" w:type="dxa"/>
            <w:gridSpan w:val="4"/>
            <w:shd w:val="clear" w:color="auto" w:fill="auto"/>
            <w:vAlign w:val="center"/>
          </w:tcPr>
          <w:p w14:paraId="0395A8AA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1F742E7E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47285C1C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77" w:type="dxa"/>
            <w:gridSpan w:val="5"/>
            <w:shd w:val="clear" w:color="auto" w:fill="auto"/>
            <w:vAlign w:val="center"/>
          </w:tcPr>
          <w:p w14:paraId="72626AD2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95560" w:rsidRPr="00815506" w14:paraId="7B1B4AD8" w14:textId="77777777" w:rsidTr="00881C53">
        <w:tblPrEx>
          <w:jc w:val="left"/>
        </w:tblPrEx>
        <w:trPr>
          <w:gridAfter w:val="2"/>
          <w:wAfter w:w="1018" w:type="dxa"/>
          <w:trHeight w:val="83"/>
        </w:trPr>
        <w:tc>
          <w:tcPr>
            <w:tcW w:w="710" w:type="dxa"/>
            <w:shd w:val="clear" w:color="auto" w:fill="auto"/>
            <w:vAlign w:val="center"/>
          </w:tcPr>
          <w:p w14:paraId="4EA2563E" w14:textId="04E5B55B" w:rsidR="00E95560" w:rsidRPr="00815506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proofErr w:type="spellEnd"/>
            <w:r w:rsidRPr="00815506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864" w:type="dxa"/>
            <w:gridSpan w:val="37"/>
            <w:shd w:val="clear" w:color="auto" w:fill="auto"/>
            <w:vAlign w:val="center"/>
          </w:tcPr>
          <w:p w14:paraId="44D35972" w14:textId="77777777" w:rsidR="00E95560" w:rsidRPr="00815506" w:rsidRDefault="00E95560" w:rsidP="00E9556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6F28" w:rsidRPr="009F5E51" w14:paraId="2DF6D732" w14:textId="77777777" w:rsidTr="00881C53">
        <w:tblPrEx>
          <w:jc w:val="left"/>
        </w:tblPrEx>
        <w:trPr>
          <w:gridAfter w:val="2"/>
          <w:wAfter w:w="1018" w:type="dxa"/>
          <w:trHeight w:val="83"/>
        </w:trPr>
        <w:tc>
          <w:tcPr>
            <w:tcW w:w="710" w:type="dxa"/>
            <w:shd w:val="clear" w:color="auto" w:fill="auto"/>
            <w:vAlign w:val="center"/>
          </w:tcPr>
          <w:p w14:paraId="09497BA6" w14:textId="16EA4315" w:rsidR="00026F28" w:rsidRPr="004768D7" w:rsidRDefault="00026F28" w:rsidP="00026F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631935BE" w14:textId="2A9D5283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Стейдж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Стайл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''</w:t>
            </w:r>
          </w:p>
        </w:tc>
        <w:tc>
          <w:tcPr>
            <w:tcW w:w="1559" w:type="dxa"/>
            <w:gridSpan w:val="7"/>
            <w:shd w:val="clear" w:color="auto" w:fill="auto"/>
          </w:tcPr>
          <w:p w14:paraId="592F9AD4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14:paraId="1253AAEF" w14:textId="659F2607" w:rsidR="00026F28" w:rsidRPr="00ED2945" w:rsidRDefault="00026F28" w:rsidP="00026F28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6500000</w:t>
            </w:r>
          </w:p>
        </w:tc>
        <w:tc>
          <w:tcPr>
            <w:tcW w:w="1276" w:type="dxa"/>
            <w:gridSpan w:val="5"/>
            <w:shd w:val="clear" w:color="auto" w:fill="auto"/>
          </w:tcPr>
          <w:p w14:paraId="2ED1463A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7FE9C6" w14:textId="2582D07B" w:rsidR="00026F28" w:rsidRPr="00ED2945" w:rsidRDefault="00026F28" w:rsidP="00026F28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1300000</w:t>
            </w:r>
          </w:p>
        </w:tc>
        <w:tc>
          <w:tcPr>
            <w:tcW w:w="1134" w:type="dxa"/>
            <w:gridSpan w:val="6"/>
            <w:shd w:val="clear" w:color="auto" w:fill="auto"/>
          </w:tcPr>
          <w:p w14:paraId="1F382E71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643" w:type="dxa"/>
            <w:gridSpan w:val="6"/>
            <w:shd w:val="clear" w:color="auto" w:fill="auto"/>
          </w:tcPr>
          <w:p w14:paraId="495A72E7" w14:textId="2684D4C7" w:rsidR="00026F28" w:rsidRPr="00ED2945" w:rsidRDefault="00026F28" w:rsidP="00026F28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152ECA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7800000</w:t>
            </w:r>
          </w:p>
        </w:tc>
      </w:tr>
      <w:tr w:rsidR="00026F28" w:rsidRPr="009F5E51" w14:paraId="071B0BAC" w14:textId="77777777" w:rsidTr="00881C53">
        <w:tblPrEx>
          <w:jc w:val="left"/>
        </w:tblPrEx>
        <w:trPr>
          <w:gridAfter w:val="2"/>
          <w:wAfter w:w="1018" w:type="dxa"/>
          <w:trHeight w:val="83"/>
        </w:trPr>
        <w:tc>
          <w:tcPr>
            <w:tcW w:w="710" w:type="dxa"/>
            <w:shd w:val="clear" w:color="auto" w:fill="auto"/>
            <w:vAlign w:val="center"/>
          </w:tcPr>
          <w:p w14:paraId="611337E7" w14:textId="01A3D4B1" w:rsidR="00026F28" w:rsidRPr="004768D7" w:rsidRDefault="00026F28" w:rsidP="00026F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39548770" w14:textId="0D2DAD53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''Би Ап''</w:t>
            </w:r>
          </w:p>
        </w:tc>
        <w:tc>
          <w:tcPr>
            <w:tcW w:w="1559" w:type="dxa"/>
            <w:gridSpan w:val="7"/>
            <w:shd w:val="clear" w:color="auto" w:fill="auto"/>
          </w:tcPr>
          <w:p w14:paraId="7ADCAA74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gridSpan w:val="8"/>
            <w:shd w:val="clear" w:color="auto" w:fill="auto"/>
            <w:vAlign w:val="center"/>
          </w:tcPr>
          <w:p w14:paraId="7E840B04" w14:textId="4836CD8D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7800000</w:t>
            </w:r>
          </w:p>
        </w:tc>
        <w:tc>
          <w:tcPr>
            <w:tcW w:w="1276" w:type="dxa"/>
            <w:gridSpan w:val="5"/>
            <w:shd w:val="clear" w:color="auto" w:fill="auto"/>
          </w:tcPr>
          <w:p w14:paraId="2AA7816E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1D1EDE" w14:textId="79787C13" w:rsidR="00026F28" w:rsidRPr="009F5E51" w:rsidRDefault="00026F28" w:rsidP="00026F28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gridSpan w:val="6"/>
            <w:shd w:val="clear" w:color="auto" w:fill="auto"/>
          </w:tcPr>
          <w:p w14:paraId="3336168C" w14:textId="77777777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643" w:type="dxa"/>
            <w:gridSpan w:val="6"/>
            <w:shd w:val="clear" w:color="auto" w:fill="auto"/>
          </w:tcPr>
          <w:p w14:paraId="3D0BC1EA" w14:textId="1E3CEDA6" w:rsidR="00026F28" w:rsidRPr="009F5E51" w:rsidRDefault="00026F28" w:rsidP="00026F28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152ECA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7800000</w:t>
            </w:r>
          </w:p>
        </w:tc>
      </w:tr>
      <w:tr w:rsidR="00E95560" w:rsidRPr="00361613" w14:paraId="1E2BBDFD" w14:textId="77777777" w:rsidTr="00881C53">
        <w:trPr>
          <w:gridBefore w:val="2"/>
          <w:wBefore w:w="1065" w:type="dxa"/>
          <w:trHeight w:val="290"/>
          <w:jc w:val="center"/>
        </w:trPr>
        <w:tc>
          <w:tcPr>
            <w:tcW w:w="1857" w:type="dxa"/>
            <w:gridSpan w:val="5"/>
            <w:shd w:val="clear" w:color="auto" w:fill="auto"/>
            <w:vAlign w:val="center"/>
          </w:tcPr>
          <w:p w14:paraId="390B578F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0" w:type="dxa"/>
            <w:gridSpan w:val="33"/>
            <w:shd w:val="clear" w:color="auto" w:fill="auto"/>
            <w:vAlign w:val="center"/>
          </w:tcPr>
          <w:p w14:paraId="032ADB4D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95560" w:rsidRPr="00361613" w14:paraId="01E03C47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0F24626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30671BCE" w14:textId="77777777" w:rsidTr="00881C53">
        <w:trPr>
          <w:gridBefore w:val="2"/>
          <w:wBefore w:w="1065" w:type="dxa"/>
          <w:jc w:val="center"/>
        </w:trPr>
        <w:tc>
          <w:tcPr>
            <w:tcW w:w="10527" w:type="dxa"/>
            <w:gridSpan w:val="38"/>
            <w:shd w:val="clear" w:color="auto" w:fill="auto"/>
            <w:vAlign w:val="center"/>
          </w:tcPr>
          <w:p w14:paraId="1275130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95560" w:rsidRPr="00361613" w14:paraId="0D757F2E" w14:textId="77777777" w:rsidTr="00881C53">
        <w:trPr>
          <w:gridBefore w:val="2"/>
          <w:wBefore w:w="1065" w:type="dxa"/>
          <w:jc w:val="center"/>
        </w:trPr>
        <w:tc>
          <w:tcPr>
            <w:tcW w:w="402" w:type="dxa"/>
            <w:vMerge w:val="restart"/>
            <w:shd w:val="clear" w:color="auto" w:fill="auto"/>
            <w:vAlign w:val="center"/>
          </w:tcPr>
          <w:p w14:paraId="7EA283C6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5" w:type="dxa"/>
            <w:gridSpan w:val="4"/>
            <w:vMerge w:val="restart"/>
            <w:shd w:val="clear" w:color="auto" w:fill="auto"/>
            <w:vAlign w:val="center"/>
          </w:tcPr>
          <w:p w14:paraId="3BA6503F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0" w:type="dxa"/>
            <w:gridSpan w:val="33"/>
            <w:shd w:val="clear" w:color="auto" w:fill="auto"/>
            <w:vAlign w:val="center"/>
          </w:tcPr>
          <w:p w14:paraId="76614A8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95560" w:rsidRPr="00361613" w14:paraId="6554B3C3" w14:textId="77777777" w:rsidTr="00881C53">
        <w:trPr>
          <w:gridBefore w:val="2"/>
          <w:wBefore w:w="1065" w:type="dxa"/>
          <w:jc w:val="center"/>
        </w:trPr>
        <w:tc>
          <w:tcPr>
            <w:tcW w:w="402" w:type="dxa"/>
            <w:vMerge/>
            <w:shd w:val="clear" w:color="auto" w:fill="auto"/>
            <w:vAlign w:val="center"/>
          </w:tcPr>
          <w:p w14:paraId="6F9CC2AD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4"/>
            <w:vMerge/>
            <w:shd w:val="clear" w:color="auto" w:fill="auto"/>
            <w:vAlign w:val="center"/>
          </w:tcPr>
          <w:p w14:paraId="6BE5652D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5A6752C7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675" w:type="dxa"/>
            <w:gridSpan w:val="5"/>
            <w:shd w:val="clear" w:color="auto" w:fill="auto"/>
            <w:vAlign w:val="center"/>
          </w:tcPr>
          <w:p w14:paraId="48DF77A1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14:paraId="3FFD4570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395" w:type="dxa"/>
            <w:gridSpan w:val="8"/>
            <w:shd w:val="clear" w:color="auto" w:fill="auto"/>
            <w:vAlign w:val="center"/>
          </w:tcPr>
          <w:p w14:paraId="725DAD61" w14:textId="77777777" w:rsidR="00E95560" w:rsidRPr="00361613" w:rsidRDefault="00E95560" w:rsidP="00E9556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ED15E53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1C41D7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542" w:type="dxa"/>
            <w:gridSpan w:val="3"/>
            <w:shd w:val="clear" w:color="auto" w:fill="auto"/>
            <w:vAlign w:val="center"/>
          </w:tcPr>
          <w:p w14:paraId="0416849D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EEA34A7" w14:textId="77777777" w:rsidR="00E95560" w:rsidRPr="00361613" w:rsidRDefault="00E95560" w:rsidP="00E9556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29F2DEA9" w14:textId="77777777" w:rsidR="00E95560" w:rsidRPr="00361613" w:rsidRDefault="00E95560" w:rsidP="00E9556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95560" w:rsidRPr="00361613" w14:paraId="11614619" w14:textId="77777777" w:rsidTr="00881C53">
        <w:trPr>
          <w:gridBefore w:val="2"/>
          <w:wBefore w:w="1065" w:type="dxa"/>
          <w:jc w:val="center"/>
        </w:trPr>
        <w:tc>
          <w:tcPr>
            <w:tcW w:w="402" w:type="dxa"/>
            <w:shd w:val="clear" w:color="auto" w:fill="auto"/>
          </w:tcPr>
          <w:p w14:paraId="7D812CC8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5F9FF8E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71CA6B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5"/>
            <w:shd w:val="clear" w:color="auto" w:fill="auto"/>
          </w:tcPr>
          <w:p w14:paraId="41336F9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D4C38B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5" w:type="dxa"/>
            <w:gridSpan w:val="8"/>
            <w:shd w:val="clear" w:color="auto" w:fill="auto"/>
          </w:tcPr>
          <w:p w14:paraId="2029787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1FE2924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14:paraId="3E7D3CB8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14:paraId="658F3562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shd w:val="clear" w:color="auto" w:fill="auto"/>
          </w:tcPr>
          <w:p w14:paraId="41FFE8F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4" w:type="dxa"/>
            <w:shd w:val="clear" w:color="auto" w:fill="auto"/>
          </w:tcPr>
          <w:p w14:paraId="11980E1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0B9DF9E7" w14:textId="77777777" w:rsidTr="00881C53">
        <w:trPr>
          <w:gridBefore w:val="2"/>
          <w:wBefore w:w="1065" w:type="dxa"/>
          <w:trHeight w:val="40"/>
          <w:jc w:val="center"/>
        </w:trPr>
        <w:tc>
          <w:tcPr>
            <w:tcW w:w="402" w:type="dxa"/>
            <w:shd w:val="clear" w:color="auto" w:fill="auto"/>
          </w:tcPr>
          <w:p w14:paraId="5BCAFA5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5" w:type="dxa"/>
            <w:gridSpan w:val="4"/>
            <w:shd w:val="clear" w:color="auto" w:fill="auto"/>
          </w:tcPr>
          <w:p w14:paraId="14F27323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437BA8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" w:type="dxa"/>
            <w:gridSpan w:val="5"/>
            <w:shd w:val="clear" w:color="auto" w:fill="auto"/>
          </w:tcPr>
          <w:p w14:paraId="58FC1C2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AD09361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5" w:type="dxa"/>
            <w:gridSpan w:val="8"/>
            <w:shd w:val="clear" w:color="auto" w:fill="auto"/>
          </w:tcPr>
          <w:p w14:paraId="0EB2C536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B445B5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14:paraId="087117B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14:paraId="75A670CF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6"/>
            <w:shd w:val="clear" w:color="auto" w:fill="auto"/>
          </w:tcPr>
          <w:p w14:paraId="0D42A60B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04" w:type="dxa"/>
            <w:shd w:val="clear" w:color="auto" w:fill="auto"/>
          </w:tcPr>
          <w:p w14:paraId="50E8BCC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27B5A448" w14:textId="77777777" w:rsidTr="00881C53">
        <w:trPr>
          <w:gridBefore w:val="2"/>
          <w:wBefore w:w="1065" w:type="dxa"/>
          <w:trHeight w:val="344"/>
          <w:jc w:val="center"/>
        </w:trPr>
        <w:tc>
          <w:tcPr>
            <w:tcW w:w="1697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E95560" w:rsidRPr="00361613" w:rsidRDefault="00E95560" w:rsidP="00E9556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0" w:type="dxa"/>
            <w:gridSpan w:val="34"/>
            <w:shd w:val="clear" w:color="auto" w:fill="auto"/>
            <w:vAlign w:val="center"/>
          </w:tcPr>
          <w:p w14:paraId="0AF3028D" w14:textId="238F972B" w:rsidR="00E95560" w:rsidRPr="00361613" w:rsidRDefault="00E95560" w:rsidP="00E95560">
            <w:pPr>
              <w:spacing w:line="240" w:lineRule="atLeast"/>
              <w:ind w:firstLine="720"/>
              <w:jc w:val="both"/>
              <w:textAlignment w:val="top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6161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95560" w:rsidRPr="00361613" w14:paraId="2B981792" w14:textId="77777777" w:rsidTr="00881C53">
        <w:trPr>
          <w:gridBefore w:val="2"/>
          <w:wBefore w:w="1065" w:type="dxa"/>
          <w:trHeight w:val="344"/>
          <w:jc w:val="center"/>
        </w:trPr>
        <w:tc>
          <w:tcPr>
            <w:tcW w:w="1697" w:type="dxa"/>
            <w:gridSpan w:val="4"/>
            <w:vMerge/>
            <w:shd w:val="clear" w:color="auto" w:fill="auto"/>
            <w:vAlign w:val="center"/>
          </w:tcPr>
          <w:p w14:paraId="7E6C1573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30" w:type="dxa"/>
            <w:gridSpan w:val="34"/>
            <w:shd w:val="clear" w:color="auto" w:fill="auto"/>
            <w:vAlign w:val="center"/>
          </w:tcPr>
          <w:p w14:paraId="137FDEEE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473833AA" w14:textId="77777777" w:rsidTr="00881C53">
        <w:trPr>
          <w:gridBefore w:val="2"/>
          <w:wBefore w:w="1065" w:type="dxa"/>
          <w:trHeight w:val="289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04CCFDFB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11C453AF" w14:textId="77777777" w:rsidTr="00881C53">
        <w:trPr>
          <w:gridBefore w:val="2"/>
          <w:wBefore w:w="1065" w:type="dxa"/>
          <w:trHeight w:val="346"/>
          <w:jc w:val="center"/>
        </w:trPr>
        <w:tc>
          <w:tcPr>
            <w:tcW w:w="4204" w:type="dxa"/>
            <w:gridSpan w:val="16"/>
            <w:shd w:val="clear" w:color="auto" w:fill="auto"/>
            <w:vAlign w:val="center"/>
          </w:tcPr>
          <w:p w14:paraId="5222E469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3" w:type="dxa"/>
            <w:gridSpan w:val="22"/>
            <w:shd w:val="clear" w:color="auto" w:fill="auto"/>
            <w:vAlign w:val="center"/>
          </w:tcPr>
          <w:p w14:paraId="1FA18051" w14:textId="0FCE76EF" w:rsidR="00E95560" w:rsidRPr="001B0D7C" w:rsidRDefault="00026F28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21</w:t>
            </w:r>
            <w:r w:rsidRPr="00B9116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.07.2020</w:t>
            </w:r>
            <w:r w:rsidR="00E9556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E95560" w:rsidRPr="00361613" w14:paraId="7BF2056B" w14:textId="77777777" w:rsidTr="00881C53">
        <w:trPr>
          <w:gridBefore w:val="2"/>
          <w:wBefore w:w="1065" w:type="dxa"/>
          <w:trHeight w:val="92"/>
          <w:jc w:val="center"/>
        </w:trPr>
        <w:tc>
          <w:tcPr>
            <w:tcW w:w="4204" w:type="dxa"/>
            <w:gridSpan w:val="16"/>
            <w:vMerge w:val="restart"/>
            <w:shd w:val="clear" w:color="auto" w:fill="auto"/>
            <w:vAlign w:val="center"/>
          </w:tcPr>
          <w:p w14:paraId="33CB1327" w14:textId="77777777" w:rsidR="00E95560" w:rsidRPr="00361613" w:rsidRDefault="00E95560" w:rsidP="00E9556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75" w:type="dxa"/>
            <w:gridSpan w:val="9"/>
            <w:shd w:val="clear" w:color="auto" w:fill="auto"/>
            <w:vAlign w:val="center"/>
          </w:tcPr>
          <w:p w14:paraId="10AA89F3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748" w:type="dxa"/>
            <w:gridSpan w:val="13"/>
            <w:shd w:val="clear" w:color="auto" w:fill="auto"/>
            <w:vAlign w:val="center"/>
          </w:tcPr>
          <w:p w14:paraId="797AED64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26F28" w:rsidRPr="00361613" w14:paraId="49D3246F" w14:textId="77777777" w:rsidTr="00881C53">
        <w:trPr>
          <w:gridBefore w:val="2"/>
          <w:wBefore w:w="1065" w:type="dxa"/>
          <w:trHeight w:val="92"/>
          <w:jc w:val="center"/>
        </w:trPr>
        <w:tc>
          <w:tcPr>
            <w:tcW w:w="4204" w:type="dxa"/>
            <w:gridSpan w:val="16"/>
            <w:vMerge/>
            <w:shd w:val="clear" w:color="auto" w:fill="auto"/>
            <w:vAlign w:val="center"/>
          </w:tcPr>
          <w:p w14:paraId="0EC6CFE3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5" w:type="dxa"/>
            <w:gridSpan w:val="9"/>
            <w:shd w:val="clear" w:color="auto" w:fill="auto"/>
          </w:tcPr>
          <w:p w14:paraId="53AE44C6" w14:textId="4E6B4814" w:rsidR="00026F28" w:rsidRPr="00361613" w:rsidRDefault="00026F28" w:rsidP="00026F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23.07.2020</w:t>
            </w:r>
          </w:p>
        </w:tc>
        <w:tc>
          <w:tcPr>
            <w:tcW w:w="3748" w:type="dxa"/>
            <w:gridSpan w:val="13"/>
            <w:shd w:val="clear" w:color="auto" w:fill="auto"/>
          </w:tcPr>
          <w:p w14:paraId="3CBD6B88" w14:textId="04B8FE56" w:rsidR="00026F28" w:rsidRPr="00361613" w:rsidRDefault="00026F28" w:rsidP="00026F2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27.07.2020</w:t>
            </w:r>
          </w:p>
        </w:tc>
      </w:tr>
      <w:tr w:rsidR="00E95560" w:rsidRPr="00361613" w14:paraId="0C5DEC79" w14:textId="77777777" w:rsidTr="00881C53">
        <w:trPr>
          <w:gridBefore w:val="2"/>
          <w:wBefore w:w="1065" w:type="dxa"/>
          <w:trHeight w:val="344"/>
          <w:jc w:val="center"/>
        </w:trPr>
        <w:tc>
          <w:tcPr>
            <w:tcW w:w="10527" w:type="dxa"/>
            <w:gridSpan w:val="38"/>
            <w:shd w:val="clear" w:color="auto" w:fill="auto"/>
            <w:vAlign w:val="center"/>
          </w:tcPr>
          <w:p w14:paraId="4429A2F8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E95560" w:rsidRPr="00361613" w14:paraId="0937109C" w14:textId="77777777" w:rsidTr="00881C53">
        <w:trPr>
          <w:gridBefore w:val="2"/>
          <w:wBefore w:w="1065" w:type="dxa"/>
          <w:trHeight w:val="344"/>
          <w:jc w:val="center"/>
        </w:trPr>
        <w:tc>
          <w:tcPr>
            <w:tcW w:w="4204" w:type="dxa"/>
            <w:gridSpan w:val="16"/>
            <w:shd w:val="clear" w:color="auto" w:fill="auto"/>
            <w:vAlign w:val="center"/>
          </w:tcPr>
          <w:p w14:paraId="0A459269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3" w:type="dxa"/>
            <w:gridSpan w:val="22"/>
            <w:shd w:val="clear" w:color="auto" w:fill="auto"/>
            <w:vAlign w:val="center"/>
          </w:tcPr>
          <w:p w14:paraId="2A0E7F51" w14:textId="446695FA" w:rsidR="00E95560" w:rsidRPr="00361613" w:rsidRDefault="00026F28" w:rsidP="00E9556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E95560">
              <w:rPr>
                <w:rFonts w:ascii="GHEA Grapalat" w:hAnsi="GHEA Grapalat" w:cs="Sylfaen"/>
                <w:b/>
                <w:sz w:val="14"/>
                <w:szCs w:val="14"/>
              </w:rPr>
              <w:t>.07.</w:t>
            </w:r>
            <w:r w:rsidR="00E9556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2020г</w:t>
            </w:r>
            <w:r w:rsidR="00E95560" w:rsidRPr="00815506">
              <w:rPr>
                <w:rFonts w:ascii="GHEA Grapalat" w:hAnsi="GHEA Grapalat" w:cs="Franklin Gothic Medium Cond"/>
                <w:b/>
                <w:sz w:val="14"/>
                <w:szCs w:val="14"/>
                <w:lang w:val="hy-AM"/>
              </w:rPr>
              <w:t>.</w:t>
            </w:r>
          </w:p>
        </w:tc>
      </w:tr>
      <w:tr w:rsidR="00E95560" w:rsidRPr="00361613" w14:paraId="2C34828D" w14:textId="77777777" w:rsidTr="00881C53">
        <w:trPr>
          <w:gridBefore w:val="2"/>
          <w:wBefore w:w="1065" w:type="dxa"/>
          <w:trHeight w:val="344"/>
          <w:jc w:val="center"/>
        </w:trPr>
        <w:tc>
          <w:tcPr>
            <w:tcW w:w="4204" w:type="dxa"/>
            <w:gridSpan w:val="16"/>
            <w:shd w:val="clear" w:color="auto" w:fill="auto"/>
            <w:vAlign w:val="center"/>
          </w:tcPr>
          <w:p w14:paraId="2084DD68" w14:textId="77777777" w:rsidR="00E95560" w:rsidRPr="00361613" w:rsidRDefault="00E95560" w:rsidP="00E9556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3" w:type="dxa"/>
            <w:gridSpan w:val="22"/>
            <w:shd w:val="clear" w:color="auto" w:fill="auto"/>
            <w:vAlign w:val="center"/>
          </w:tcPr>
          <w:p w14:paraId="242EA31E" w14:textId="37E7984F" w:rsidR="00E95560" w:rsidRPr="00361613" w:rsidRDefault="00026F28" w:rsidP="00E9556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E95560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E9556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.2020г</w:t>
            </w:r>
            <w:r w:rsidR="00E95560" w:rsidRPr="00815506">
              <w:rPr>
                <w:rFonts w:ascii="GHEA Grapalat" w:hAnsi="GHEA Grapalat" w:cs="Franklin Gothic Medium Cond"/>
                <w:b/>
                <w:sz w:val="14"/>
                <w:szCs w:val="14"/>
                <w:lang w:val="hy-AM"/>
              </w:rPr>
              <w:t>.</w:t>
            </w:r>
          </w:p>
        </w:tc>
      </w:tr>
      <w:tr w:rsidR="00E95560" w:rsidRPr="00361613" w14:paraId="77D22482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75812E1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5560" w:rsidRPr="00361613" w14:paraId="4E3E409C" w14:textId="77777777" w:rsidTr="00881C53">
        <w:trPr>
          <w:gridBefore w:val="2"/>
          <w:wBefore w:w="1065" w:type="dxa"/>
          <w:jc w:val="center"/>
        </w:trPr>
        <w:tc>
          <w:tcPr>
            <w:tcW w:w="402" w:type="dxa"/>
            <w:vMerge w:val="restart"/>
            <w:shd w:val="clear" w:color="auto" w:fill="auto"/>
            <w:vAlign w:val="center"/>
          </w:tcPr>
          <w:p w14:paraId="53CF8EAE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5" w:type="dxa"/>
            <w:gridSpan w:val="4"/>
            <w:vMerge w:val="restart"/>
            <w:shd w:val="clear" w:color="auto" w:fill="auto"/>
            <w:vAlign w:val="center"/>
          </w:tcPr>
          <w:p w14:paraId="5CA1820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0" w:type="dxa"/>
            <w:gridSpan w:val="33"/>
            <w:shd w:val="clear" w:color="auto" w:fill="auto"/>
            <w:vAlign w:val="center"/>
          </w:tcPr>
          <w:p w14:paraId="3B051D3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95560" w:rsidRPr="00361613" w14:paraId="20308416" w14:textId="77777777" w:rsidTr="00881C53">
        <w:trPr>
          <w:gridBefore w:val="2"/>
          <w:wBefore w:w="1065" w:type="dxa"/>
          <w:trHeight w:val="237"/>
          <w:jc w:val="center"/>
        </w:trPr>
        <w:tc>
          <w:tcPr>
            <w:tcW w:w="402" w:type="dxa"/>
            <w:vMerge/>
            <w:shd w:val="clear" w:color="auto" w:fill="auto"/>
            <w:vAlign w:val="center"/>
          </w:tcPr>
          <w:p w14:paraId="45419004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4"/>
            <w:vMerge/>
            <w:shd w:val="clear" w:color="auto" w:fill="auto"/>
            <w:vAlign w:val="center"/>
          </w:tcPr>
          <w:p w14:paraId="7F3EC024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4"/>
            <w:vMerge w:val="restart"/>
            <w:shd w:val="clear" w:color="auto" w:fill="auto"/>
            <w:vAlign w:val="center"/>
          </w:tcPr>
          <w:p w14:paraId="255E2B5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302" w:type="dxa"/>
            <w:gridSpan w:val="11"/>
            <w:vMerge w:val="restart"/>
            <w:shd w:val="clear" w:color="auto" w:fill="auto"/>
            <w:vAlign w:val="center"/>
          </w:tcPr>
          <w:p w14:paraId="28B1E25B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56" w:type="dxa"/>
            <w:gridSpan w:val="5"/>
            <w:vMerge w:val="restart"/>
            <w:shd w:val="clear" w:color="auto" w:fill="auto"/>
            <w:vAlign w:val="center"/>
          </w:tcPr>
          <w:p w14:paraId="4B457B8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4"/>
            <w:vMerge w:val="restart"/>
            <w:shd w:val="clear" w:color="auto" w:fill="auto"/>
            <w:vAlign w:val="center"/>
          </w:tcPr>
          <w:p w14:paraId="43A1966E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23" w:type="dxa"/>
            <w:gridSpan w:val="9"/>
            <w:shd w:val="clear" w:color="auto" w:fill="auto"/>
            <w:vAlign w:val="center"/>
          </w:tcPr>
          <w:p w14:paraId="2914DB5F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95560" w:rsidRPr="00361613" w14:paraId="51F3AAA3" w14:textId="77777777" w:rsidTr="00881C53">
        <w:trPr>
          <w:gridBefore w:val="2"/>
          <w:wBefore w:w="1065" w:type="dxa"/>
          <w:trHeight w:val="238"/>
          <w:jc w:val="center"/>
        </w:trPr>
        <w:tc>
          <w:tcPr>
            <w:tcW w:w="402" w:type="dxa"/>
            <w:vMerge/>
            <w:shd w:val="clear" w:color="auto" w:fill="auto"/>
            <w:vAlign w:val="center"/>
          </w:tcPr>
          <w:p w14:paraId="0047F8CB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4"/>
            <w:vMerge/>
            <w:shd w:val="clear" w:color="auto" w:fill="auto"/>
            <w:vAlign w:val="center"/>
          </w:tcPr>
          <w:p w14:paraId="64202B1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4"/>
            <w:vMerge/>
            <w:shd w:val="clear" w:color="auto" w:fill="auto"/>
            <w:vAlign w:val="center"/>
          </w:tcPr>
          <w:p w14:paraId="4121AC55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2" w:type="dxa"/>
            <w:gridSpan w:val="11"/>
            <w:vMerge/>
            <w:shd w:val="clear" w:color="auto" w:fill="auto"/>
            <w:vAlign w:val="center"/>
          </w:tcPr>
          <w:p w14:paraId="43DD09B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  <w:vAlign w:val="center"/>
          </w:tcPr>
          <w:p w14:paraId="11CAFE0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4"/>
            <w:vMerge/>
            <w:shd w:val="clear" w:color="auto" w:fill="auto"/>
            <w:vAlign w:val="center"/>
          </w:tcPr>
          <w:p w14:paraId="33807477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9"/>
            <w:shd w:val="clear" w:color="auto" w:fill="auto"/>
            <w:vAlign w:val="center"/>
          </w:tcPr>
          <w:p w14:paraId="6200C0D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95560" w:rsidRPr="00361613" w14:paraId="10B7732A" w14:textId="77777777" w:rsidTr="00881C53">
        <w:trPr>
          <w:gridBefore w:val="2"/>
          <w:wBefore w:w="1065" w:type="dxa"/>
          <w:trHeight w:val="263"/>
          <w:jc w:val="center"/>
        </w:trPr>
        <w:tc>
          <w:tcPr>
            <w:tcW w:w="402" w:type="dxa"/>
            <w:vMerge/>
            <w:shd w:val="clear" w:color="auto" w:fill="auto"/>
            <w:vAlign w:val="center"/>
          </w:tcPr>
          <w:p w14:paraId="0BE60C94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5" w:type="dxa"/>
            <w:gridSpan w:val="4"/>
            <w:vMerge/>
            <w:shd w:val="clear" w:color="auto" w:fill="auto"/>
            <w:vAlign w:val="center"/>
          </w:tcPr>
          <w:p w14:paraId="137D49AF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4"/>
            <w:vMerge/>
            <w:shd w:val="clear" w:color="auto" w:fill="auto"/>
            <w:vAlign w:val="center"/>
          </w:tcPr>
          <w:p w14:paraId="48806FBA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2" w:type="dxa"/>
            <w:gridSpan w:val="11"/>
            <w:vMerge/>
            <w:shd w:val="clear" w:color="auto" w:fill="auto"/>
            <w:vAlign w:val="center"/>
          </w:tcPr>
          <w:p w14:paraId="024B1268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  <w:vAlign w:val="center"/>
          </w:tcPr>
          <w:p w14:paraId="150DDF79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4"/>
            <w:vMerge/>
            <w:shd w:val="clear" w:color="auto" w:fill="auto"/>
            <w:vAlign w:val="center"/>
          </w:tcPr>
          <w:p w14:paraId="5042E792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5"/>
            <w:shd w:val="clear" w:color="auto" w:fill="auto"/>
            <w:vAlign w:val="center"/>
          </w:tcPr>
          <w:p w14:paraId="31BAA8E0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02" w:type="dxa"/>
            <w:gridSpan w:val="4"/>
            <w:shd w:val="clear" w:color="auto" w:fill="auto"/>
            <w:vAlign w:val="center"/>
          </w:tcPr>
          <w:p w14:paraId="60ED753C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95560" w:rsidRPr="00361613" w14:paraId="5E77248F" w14:textId="77777777" w:rsidTr="00881C53">
        <w:trPr>
          <w:gridBefore w:val="2"/>
          <w:wBefore w:w="1065" w:type="dxa"/>
          <w:trHeight w:val="146"/>
          <w:jc w:val="center"/>
        </w:trPr>
        <w:tc>
          <w:tcPr>
            <w:tcW w:w="402" w:type="dxa"/>
            <w:vAlign w:val="center"/>
          </w:tcPr>
          <w:p w14:paraId="68C9C91A" w14:textId="238A50A8" w:rsidR="00E95560" w:rsidRPr="000C6A22" w:rsidRDefault="00E95560" w:rsidP="00E9556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0C6A22">
              <w:rPr>
                <w:rFonts w:ascii="GHEA Grapalat" w:hAnsi="GHEA Grapalat" w:cs="Calibri"/>
                <w:sz w:val="20"/>
                <w:lang w:val="hy-AM"/>
              </w:rPr>
              <w:t>1,2</w:t>
            </w:r>
          </w:p>
        </w:tc>
        <w:tc>
          <w:tcPr>
            <w:tcW w:w="1455" w:type="dxa"/>
            <w:gridSpan w:val="4"/>
          </w:tcPr>
          <w:p w14:paraId="2034E927" w14:textId="7A3B5AE7" w:rsidR="00E95560" w:rsidRPr="005B6694" w:rsidRDefault="00026F28" w:rsidP="00E95560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Стейдж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Стайл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''</w:t>
            </w:r>
          </w:p>
        </w:tc>
        <w:tc>
          <w:tcPr>
            <w:tcW w:w="1064" w:type="dxa"/>
            <w:gridSpan w:val="4"/>
            <w:shd w:val="clear" w:color="auto" w:fill="auto"/>
          </w:tcPr>
          <w:p w14:paraId="28E13691" w14:textId="0B945E1C" w:rsidR="00E95560" w:rsidRPr="005B6694" w:rsidRDefault="00E95560" w:rsidP="00026F28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5B6694">
              <w:rPr>
                <w:rFonts w:ascii="GHEA Grapalat" w:eastAsia="Arial Unicode MS" w:hAnsi="GHEA Grapalat" w:cs="Sylfaen"/>
                <w:sz w:val="20"/>
                <w:lang w:val="hy-AM"/>
              </w:rPr>
              <w:t>HHH-</w:t>
            </w:r>
            <w:proofErr w:type="spellStart"/>
            <w:r w:rsidRPr="005B6694">
              <w:rPr>
                <w:rFonts w:ascii="GHEA Grapalat" w:eastAsia="Arial Unicode MS" w:hAnsi="GHEA Grapalat" w:cs="Sylfaen"/>
                <w:sz w:val="20"/>
                <w:lang w:val="hy-AM"/>
              </w:rPr>
              <w:t>GHAPDzB</w:t>
            </w:r>
            <w:proofErr w:type="spellEnd"/>
            <w:r w:rsidRPr="005B6694">
              <w:rPr>
                <w:rFonts w:ascii="GHEA Grapalat" w:eastAsia="Arial Unicode MS" w:hAnsi="GHEA Grapalat" w:cs="Sylfaen"/>
                <w:sz w:val="20"/>
                <w:lang w:val="hy-AM"/>
              </w:rPr>
              <w:t xml:space="preserve"> 20/</w:t>
            </w:r>
            <w:r w:rsidR="00026F28">
              <w:rPr>
                <w:rFonts w:ascii="GHEA Grapalat" w:eastAsia="Arial Unicode MS" w:hAnsi="GHEA Grapalat" w:cs="Sylfaen"/>
                <w:sz w:val="20"/>
                <w:lang w:val="hy-AM"/>
              </w:rPr>
              <w:t>20</w:t>
            </w:r>
            <w:r w:rsidRPr="005B6694">
              <w:rPr>
                <w:rFonts w:ascii="GHEA Grapalat" w:eastAsia="Arial Unicode MS" w:hAnsi="GHEA Grapalat" w:cs="Sylfaen"/>
                <w:sz w:val="20"/>
                <w:lang w:val="hy-AM"/>
              </w:rPr>
              <w:t>-1</w:t>
            </w:r>
          </w:p>
        </w:tc>
        <w:tc>
          <w:tcPr>
            <w:tcW w:w="2302" w:type="dxa"/>
            <w:gridSpan w:val="11"/>
            <w:shd w:val="clear" w:color="auto" w:fill="auto"/>
          </w:tcPr>
          <w:p w14:paraId="62F71165" w14:textId="265B7DAA" w:rsidR="00E95560" w:rsidRPr="005B6694" w:rsidRDefault="00026F28" w:rsidP="00E95560">
            <w:pPr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30</w:t>
            </w:r>
            <w:r w:rsidR="00E95560" w:rsidRPr="008403CF">
              <w:rPr>
                <w:rFonts w:ascii="GHEA Grapalat" w:eastAsia="Arial Unicode MS" w:hAnsi="GHEA Grapalat" w:cs="Sylfaen"/>
                <w:sz w:val="20"/>
                <w:lang w:val="hy-AM"/>
              </w:rPr>
              <w:t>.07.2020</w:t>
            </w:r>
            <w:r w:rsidR="00E95560">
              <w:rPr>
                <w:rFonts w:ascii="GHEA Grapalat" w:eastAsia="Arial Unicode MS" w:hAnsi="GHEA Grapalat" w:cs="Sylfaen"/>
                <w:sz w:val="20"/>
              </w:rPr>
              <w:t>г.</w:t>
            </w:r>
          </w:p>
        </w:tc>
        <w:tc>
          <w:tcPr>
            <w:tcW w:w="1556" w:type="dxa"/>
            <w:gridSpan w:val="5"/>
            <w:shd w:val="clear" w:color="auto" w:fill="auto"/>
          </w:tcPr>
          <w:p w14:paraId="367B2162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В течении</w:t>
            </w:r>
          </w:p>
          <w:p w14:paraId="2CBC6CD1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Theme="minorHAnsi" w:hAnsiTheme="minorHAnsi" w:cs="GHEAGrapalat-Italic"/>
                <w:i/>
                <w:iCs/>
                <w:sz w:val="16"/>
                <w:szCs w:val="16"/>
                <w:lang w:bidi="ar-SA"/>
              </w:rPr>
              <w:t>20</w:t>
            </w:r>
            <w:r w:rsidRPr="007A75BB">
              <w:rPr>
                <w:rFonts w:ascii="GHEAGrapalat-Italic" w:hAnsi="GHEAGrapalat-Italic" w:cs="GHEAGrapalat-Italic"/>
                <w:i/>
                <w:iCs/>
                <w:sz w:val="16"/>
                <w:szCs w:val="16"/>
                <w:lang w:bidi="ar-SA"/>
              </w:rPr>
              <w:t xml:space="preserve"> </w:t>
            </w:r>
            <w:r>
              <w:rPr>
                <w:rFonts w:ascii="GHEAGrapalat-Italic" w:hAnsi="GHEAGrapalat-Italic" w:cs="GHEAGrapalat-Italic"/>
                <w:i/>
                <w:iCs/>
                <w:sz w:val="16"/>
                <w:szCs w:val="16"/>
                <w:lang w:bidi="ar-SA"/>
              </w:rPr>
              <w:t xml:space="preserve">календарных </w:t>
            </w:r>
            <w:r w:rsidRPr="007A75BB">
              <w:rPr>
                <w:rFonts w:ascii="GHEAGrapalat-Italic" w:hAnsi="GHEAGrapalat-Italic" w:cs="GHEAGrapalat-Italic"/>
                <w:i/>
                <w:iCs/>
                <w:sz w:val="16"/>
                <w:szCs w:val="16"/>
                <w:lang w:bidi="ar-SA"/>
              </w:rPr>
              <w:t xml:space="preserve">дней </w:t>
            </w: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с</w:t>
            </w:r>
          </w:p>
          <w:p w14:paraId="53A75AF4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даты</w:t>
            </w:r>
          </w:p>
          <w:p w14:paraId="565911FD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вступления</w:t>
            </w:r>
          </w:p>
          <w:p w14:paraId="3213FE76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настоящего</w:t>
            </w:r>
          </w:p>
          <w:p w14:paraId="4415CFC1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договора я</w:t>
            </w:r>
          </w:p>
          <w:p w14:paraId="13D0059E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силу (если</w:t>
            </w:r>
          </w:p>
          <w:p w14:paraId="2E744475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поставщик не</w:t>
            </w:r>
          </w:p>
          <w:p w14:paraId="3D730FF9" w14:textId="77777777" w:rsidR="00E95560" w:rsidRPr="007A75BB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согласен</w:t>
            </w:r>
          </w:p>
          <w:p w14:paraId="3B633CCA" w14:textId="21A6DA67" w:rsidR="00E95560" w:rsidRPr="005B6694" w:rsidRDefault="00E95560" w:rsidP="00E95560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sz w:val="16"/>
                <w:szCs w:val="16"/>
                <w:lang w:bidi="ar-SA"/>
              </w:rPr>
            </w:pPr>
            <w:proofErr w:type="spellStart"/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поставлавлять</w:t>
            </w:r>
            <w:proofErr w:type="spellEnd"/>
            <w:r>
              <w:rPr>
                <w:rFonts w:ascii="GHEAGrapalat" w:hAnsi="GHEAGrapalat" w:cs="GHEAGrapalat"/>
                <w:sz w:val="16"/>
                <w:szCs w:val="16"/>
                <w:lang w:bidi="ar-SA"/>
              </w:rPr>
              <w:t xml:space="preserve"> </w:t>
            </w:r>
            <w:r w:rsidRPr="007A75BB">
              <w:rPr>
                <w:rFonts w:ascii="GHEAGrapalat" w:hAnsi="GHEAGrapalat" w:cs="GHEAGrapalat"/>
                <w:sz w:val="16"/>
                <w:szCs w:val="16"/>
                <w:lang w:bidi="ar-SA"/>
              </w:rPr>
              <w:t>ранее</w:t>
            </w:r>
          </w:p>
        </w:tc>
        <w:tc>
          <w:tcPr>
            <w:tcW w:w="1025" w:type="dxa"/>
            <w:gridSpan w:val="4"/>
            <w:shd w:val="clear" w:color="auto" w:fill="auto"/>
          </w:tcPr>
          <w:p w14:paraId="691FD6D7" w14:textId="77777777" w:rsidR="00E95560" w:rsidRPr="005B6694" w:rsidRDefault="00E95560" w:rsidP="00E95560">
            <w:pPr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1121" w:type="dxa"/>
            <w:gridSpan w:val="5"/>
            <w:shd w:val="clear" w:color="auto" w:fill="auto"/>
          </w:tcPr>
          <w:p w14:paraId="0581DE8F" w14:textId="77777777" w:rsidR="00E95560" w:rsidRPr="000C6A22" w:rsidRDefault="00E95560" w:rsidP="00E9556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602" w:type="dxa"/>
            <w:gridSpan w:val="4"/>
            <w:shd w:val="clear" w:color="auto" w:fill="auto"/>
          </w:tcPr>
          <w:p w14:paraId="6243CF5E" w14:textId="6A47A411" w:rsidR="00E95560" w:rsidRPr="000C6A22" w:rsidRDefault="00026F28" w:rsidP="00E95560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7800000</w:t>
            </w:r>
          </w:p>
        </w:tc>
      </w:tr>
      <w:tr w:rsidR="00E95560" w:rsidRPr="00361613" w14:paraId="0DBD7E3A" w14:textId="77777777" w:rsidTr="00881C53">
        <w:trPr>
          <w:gridBefore w:val="2"/>
          <w:wBefore w:w="1065" w:type="dxa"/>
          <w:trHeight w:val="150"/>
          <w:jc w:val="center"/>
        </w:trPr>
        <w:tc>
          <w:tcPr>
            <w:tcW w:w="10527" w:type="dxa"/>
            <w:gridSpan w:val="38"/>
            <w:shd w:val="clear" w:color="auto" w:fill="auto"/>
            <w:vAlign w:val="center"/>
          </w:tcPr>
          <w:p w14:paraId="1BC272DE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95560" w:rsidRPr="00361613" w14:paraId="0FB76833" w14:textId="77777777" w:rsidTr="00881C53">
        <w:trPr>
          <w:gridBefore w:val="2"/>
          <w:wBefore w:w="1065" w:type="dxa"/>
          <w:trHeight w:val="125"/>
          <w:jc w:val="center"/>
        </w:trPr>
        <w:tc>
          <w:tcPr>
            <w:tcW w:w="402" w:type="dxa"/>
            <w:shd w:val="clear" w:color="auto" w:fill="auto"/>
            <w:vAlign w:val="center"/>
          </w:tcPr>
          <w:p w14:paraId="39A026CD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FFD54FF" w14:textId="77777777" w:rsidR="00E95560" w:rsidRPr="00361613" w:rsidRDefault="00E95560" w:rsidP="00E955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44B2A243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61" w:type="dxa"/>
            <w:gridSpan w:val="8"/>
            <w:shd w:val="clear" w:color="auto" w:fill="auto"/>
            <w:vAlign w:val="center"/>
          </w:tcPr>
          <w:p w14:paraId="1407C633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3422" w:type="dxa"/>
            <w:gridSpan w:val="12"/>
            <w:shd w:val="clear" w:color="auto" w:fill="auto"/>
            <w:vAlign w:val="center"/>
          </w:tcPr>
          <w:p w14:paraId="094B4E8C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02" w:type="dxa"/>
            <w:gridSpan w:val="4"/>
            <w:shd w:val="clear" w:color="auto" w:fill="auto"/>
            <w:vAlign w:val="center"/>
          </w:tcPr>
          <w:p w14:paraId="2911174B" w14:textId="77777777" w:rsidR="00E95560" w:rsidRPr="00361613" w:rsidRDefault="00E95560" w:rsidP="00E955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26F28" w:rsidRPr="00361613" w14:paraId="5C6E76D1" w14:textId="77777777" w:rsidTr="00881C53">
        <w:trPr>
          <w:gridBefore w:val="2"/>
          <w:wBefore w:w="1065" w:type="dxa"/>
          <w:trHeight w:val="155"/>
          <w:jc w:val="center"/>
        </w:trPr>
        <w:tc>
          <w:tcPr>
            <w:tcW w:w="402" w:type="dxa"/>
            <w:vAlign w:val="center"/>
          </w:tcPr>
          <w:p w14:paraId="0A2518BD" w14:textId="01DA63FF" w:rsidR="00026F28" w:rsidRPr="0057606B" w:rsidRDefault="00026F28" w:rsidP="00026F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1</w:t>
            </w:r>
          </w:p>
        </w:tc>
        <w:tc>
          <w:tcPr>
            <w:tcW w:w="1455" w:type="dxa"/>
            <w:gridSpan w:val="4"/>
          </w:tcPr>
          <w:p w14:paraId="4C32C494" w14:textId="06DEDDAC" w:rsidR="00026F28" w:rsidRPr="005A0033" w:rsidRDefault="00026F28" w:rsidP="00026F28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ООО ''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Стейдж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Стайл</w:t>
            </w:r>
            <w:proofErr w:type="spellEnd"/>
            <w:r w:rsidRPr="002202E7">
              <w:rPr>
                <w:rFonts w:ascii="Trebuchet MS" w:hAnsi="Trebuchet MS" w:cs="Courier New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''</w:t>
            </w:r>
          </w:p>
        </w:tc>
        <w:tc>
          <w:tcPr>
            <w:tcW w:w="1785" w:type="dxa"/>
            <w:gridSpan w:val="9"/>
            <w:shd w:val="clear" w:color="auto" w:fill="auto"/>
            <w:vAlign w:val="center"/>
          </w:tcPr>
          <w:p w14:paraId="36D03FF4" w14:textId="7F2363C7" w:rsidR="00026F28" w:rsidRPr="006D0E54" w:rsidRDefault="00026F28" w:rsidP="00026F28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Calibri"/>
                <w:b w:val="0"/>
                <w:color w:val="auto"/>
                <w:sz w:val="14"/>
                <w:szCs w:val="14"/>
                <w:lang w:val="hy-AM"/>
              </w:rPr>
            </w:pPr>
            <w:r w:rsidRPr="00913DF3"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Г. </w:t>
            </w:r>
            <w:r w:rsidRPr="00913DF3">
              <w:rPr>
                <w:rFonts w:ascii="Trebuchet MS" w:hAnsi="Trebuchet MS" w:cs="Courier New" w:hint="eastAsia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Ереван</w:t>
            </w:r>
            <w:r w:rsidRPr="00913DF3"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, </w:t>
            </w:r>
            <w:proofErr w:type="spellStart"/>
            <w:r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>Е.Тадевосян</w:t>
            </w:r>
            <w:proofErr w:type="spellEnd"/>
            <w:r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 12/3 28, Тел. </w:t>
            </w:r>
            <w:r w:rsidRPr="002202E7">
              <w:rPr>
                <w:rFonts w:ascii="Trebuchet MS" w:hAnsi="Trebuchet MS" w:cs="Courier New"/>
                <w:b w:val="0"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094800011, </w:t>
            </w:r>
          </w:p>
        </w:tc>
        <w:tc>
          <w:tcPr>
            <w:tcW w:w="1861" w:type="dxa"/>
            <w:gridSpan w:val="8"/>
            <w:shd w:val="clear" w:color="auto" w:fill="auto"/>
          </w:tcPr>
          <w:p w14:paraId="6E323BB8" w14:textId="32784C19" w:rsidR="00026F28" w:rsidRPr="0057606B" w:rsidRDefault="00881C53" w:rsidP="00026F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026F28" w:rsidRPr="002202E7">
                <w:rPr>
                  <w:rFonts w:ascii="Trebuchet MS" w:hAnsi="Trebuchet MS" w:cs="Courier New"/>
                  <w:b/>
                  <w:bCs/>
                  <w:i/>
                  <w:iCs/>
                  <w:color w:val="000000"/>
                  <w:sz w:val="21"/>
                  <w:szCs w:val="21"/>
                  <w:shd w:val="clear" w:color="auto" w:fill="FFFFFF"/>
                  <w:lang w:eastAsia="en-US"/>
                </w:rPr>
                <w:t>bagrat.divanyan@mail.ru</w:t>
              </w:r>
            </w:hyperlink>
          </w:p>
        </w:tc>
        <w:tc>
          <w:tcPr>
            <w:tcW w:w="3422" w:type="dxa"/>
            <w:gridSpan w:val="12"/>
            <w:shd w:val="clear" w:color="auto" w:fill="auto"/>
          </w:tcPr>
          <w:p w14:paraId="506E79B0" w14:textId="0EE83195" w:rsidR="00026F28" w:rsidRPr="00026F28" w:rsidRDefault="00026F28" w:rsidP="00026F28">
            <w:pPr>
              <w:jc w:val="center"/>
              <w:rPr>
                <w:rFonts w:ascii="GHEA Grapalat" w:hAnsi="GHEA Grapalat" w:cs="Times Armenian"/>
                <w:sz w:val="20"/>
              </w:rPr>
            </w:pPr>
            <w:r>
              <w:rPr>
                <w:rFonts w:ascii="GHEA Grapalat" w:hAnsi="GHEA Grapalat" w:cs="Times Armenian"/>
                <w:sz w:val="20"/>
              </w:rPr>
              <w:t>ЗАО ''</w:t>
            </w:r>
            <w:proofErr w:type="spellStart"/>
            <w:r>
              <w:rPr>
                <w:rFonts w:ascii="GHEA Grapalat" w:hAnsi="GHEA Grapalat" w:cs="Times Armenian"/>
                <w:sz w:val="20"/>
              </w:rPr>
              <w:t>Инекобанк</w:t>
            </w:r>
            <w:proofErr w:type="spellEnd"/>
            <w:r>
              <w:rPr>
                <w:rFonts w:ascii="GHEA Grapalat" w:hAnsi="GHEA Grapalat" w:cs="Times Armenian"/>
                <w:sz w:val="20"/>
              </w:rPr>
              <w:t>''</w:t>
            </w:r>
          </w:p>
          <w:p w14:paraId="393F3778" w14:textId="72C30FED" w:rsidR="00026F28" w:rsidRPr="0036482F" w:rsidRDefault="00026F28" w:rsidP="00026F28">
            <w:pPr>
              <w:jc w:val="center"/>
              <w:rPr>
                <w:rFonts w:ascii="GHEA Grapalat" w:hAnsi="GHEA Grapalat" w:cs="Times Armenian"/>
                <w:sz w:val="20"/>
                <w:lang w:val="pt-BR"/>
              </w:rPr>
            </w:pPr>
            <w:r w:rsidRPr="0036482F">
              <w:rPr>
                <w:rFonts w:ascii="GHEA Grapalat" w:hAnsi="GHEA Grapalat" w:cs="Times Armenian"/>
                <w:sz w:val="20"/>
                <w:lang w:val="pt-BR"/>
              </w:rPr>
              <w:t>2050622047351001</w:t>
            </w:r>
          </w:p>
          <w:p w14:paraId="1829F802" w14:textId="1E0211B8" w:rsidR="00026F28" w:rsidRPr="000C6A22" w:rsidRDefault="00026F28" w:rsidP="00026F28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602" w:type="dxa"/>
            <w:gridSpan w:val="4"/>
            <w:shd w:val="clear" w:color="auto" w:fill="auto"/>
          </w:tcPr>
          <w:p w14:paraId="493FCAF6" w14:textId="77777777" w:rsidR="00026F28" w:rsidRPr="0036482F" w:rsidRDefault="00026F28" w:rsidP="00026F28">
            <w:pPr>
              <w:jc w:val="center"/>
              <w:rPr>
                <w:rFonts w:ascii="GHEA Grapalat" w:hAnsi="GHEA Grapalat" w:cs="Times Armenian"/>
                <w:sz w:val="20"/>
                <w:lang w:val="pt-BR"/>
              </w:rPr>
            </w:pPr>
            <w:r w:rsidRPr="0036482F">
              <w:rPr>
                <w:rFonts w:ascii="GHEA Grapalat" w:hAnsi="GHEA Grapalat" w:cs="Times Armenian"/>
                <w:sz w:val="20"/>
                <w:lang w:val="pt-BR"/>
              </w:rPr>
              <w:t>02257568</w:t>
            </w:r>
          </w:p>
          <w:p w14:paraId="1D1C2970" w14:textId="4717CB98" w:rsidR="00026F28" w:rsidRPr="0057606B" w:rsidRDefault="00026F28" w:rsidP="00026F2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</w:p>
        </w:tc>
      </w:tr>
      <w:tr w:rsidR="00026F28" w:rsidRPr="000C6A22" w14:paraId="340E6341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14D1148F" w14:textId="77777777" w:rsidR="00026F28" w:rsidRPr="000C6A22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26F28" w:rsidRPr="00361613" w14:paraId="6EE448D9" w14:textId="77777777" w:rsidTr="00881C53">
        <w:trPr>
          <w:gridBefore w:val="2"/>
          <w:wBefore w:w="1065" w:type="dxa"/>
          <w:trHeight w:val="200"/>
          <w:jc w:val="center"/>
        </w:trPr>
        <w:tc>
          <w:tcPr>
            <w:tcW w:w="1947" w:type="dxa"/>
            <w:gridSpan w:val="6"/>
            <w:shd w:val="clear" w:color="auto" w:fill="auto"/>
            <w:vAlign w:val="center"/>
          </w:tcPr>
          <w:p w14:paraId="27027C06" w14:textId="77777777" w:rsidR="00026F28" w:rsidRPr="00361613" w:rsidRDefault="00026F28" w:rsidP="00026F2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0" w:type="dxa"/>
            <w:gridSpan w:val="32"/>
            <w:shd w:val="clear" w:color="auto" w:fill="auto"/>
            <w:vAlign w:val="center"/>
          </w:tcPr>
          <w:p w14:paraId="255CA9A1" w14:textId="1990099D" w:rsidR="00026F28" w:rsidRPr="00361613" w:rsidRDefault="00026F28" w:rsidP="00026F28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5C4B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5C4B8B">
              <w:rPr>
                <w:rFonts w:ascii="GHEA Grapalat" w:hAnsi="GHEA Grapalat"/>
                <w:sz w:val="14"/>
                <w:szCs w:val="14"/>
                <w:lang w:val="ru-RU"/>
              </w:rPr>
              <w:t xml:space="preserve">: </w:t>
            </w:r>
          </w:p>
        </w:tc>
      </w:tr>
      <w:tr w:rsidR="00026F28" w:rsidRPr="00361613" w14:paraId="0AAC52C8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46CB91FC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6F28" w:rsidRPr="00361613" w14:paraId="0AA41E3F" w14:textId="77777777" w:rsidTr="00881C53">
        <w:trPr>
          <w:gridBefore w:val="2"/>
          <w:wBefore w:w="1065" w:type="dxa"/>
          <w:trHeight w:val="475"/>
          <w:jc w:val="center"/>
        </w:trPr>
        <w:tc>
          <w:tcPr>
            <w:tcW w:w="1947" w:type="dxa"/>
            <w:gridSpan w:val="6"/>
            <w:shd w:val="clear" w:color="auto" w:fill="auto"/>
          </w:tcPr>
          <w:p w14:paraId="0FF07B28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80" w:type="dxa"/>
            <w:gridSpan w:val="32"/>
            <w:shd w:val="clear" w:color="auto" w:fill="auto"/>
          </w:tcPr>
          <w:p w14:paraId="17B15F5D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6F28" w:rsidRPr="00361613" w14:paraId="1599CD37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552917D9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6F28" w:rsidRPr="00361613" w14:paraId="6813E442" w14:textId="77777777" w:rsidTr="00881C53">
        <w:trPr>
          <w:gridBefore w:val="2"/>
          <w:wBefore w:w="1065" w:type="dxa"/>
          <w:trHeight w:val="427"/>
          <w:jc w:val="center"/>
        </w:trPr>
        <w:tc>
          <w:tcPr>
            <w:tcW w:w="1947" w:type="dxa"/>
            <w:gridSpan w:val="6"/>
            <w:shd w:val="clear" w:color="auto" w:fill="auto"/>
            <w:vAlign w:val="center"/>
          </w:tcPr>
          <w:p w14:paraId="48627BEA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80" w:type="dxa"/>
            <w:gridSpan w:val="32"/>
            <w:shd w:val="clear" w:color="auto" w:fill="auto"/>
            <w:vAlign w:val="center"/>
          </w:tcPr>
          <w:p w14:paraId="05389E0C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6F28" w:rsidRPr="00361613" w14:paraId="5B065031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5E28B721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6F28" w:rsidRPr="00361613" w14:paraId="71A16715" w14:textId="77777777" w:rsidTr="00881C53">
        <w:trPr>
          <w:gridBefore w:val="2"/>
          <w:wBefore w:w="1065" w:type="dxa"/>
          <w:trHeight w:val="427"/>
          <w:jc w:val="center"/>
        </w:trPr>
        <w:tc>
          <w:tcPr>
            <w:tcW w:w="1947" w:type="dxa"/>
            <w:gridSpan w:val="6"/>
            <w:shd w:val="clear" w:color="auto" w:fill="auto"/>
            <w:vAlign w:val="center"/>
          </w:tcPr>
          <w:p w14:paraId="1C3F5486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закупки, и принятые по </w:t>
            </w:r>
            <w:r w:rsidRPr="003616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ним решения</w:t>
            </w:r>
          </w:p>
        </w:tc>
        <w:tc>
          <w:tcPr>
            <w:tcW w:w="8580" w:type="dxa"/>
            <w:gridSpan w:val="32"/>
            <w:shd w:val="clear" w:color="auto" w:fill="auto"/>
            <w:vAlign w:val="center"/>
          </w:tcPr>
          <w:p w14:paraId="449A61A9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6F28" w:rsidRPr="00361613" w14:paraId="1035E294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57FC96E6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6F28" w:rsidRPr="00361613" w14:paraId="29D0648F" w14:textId="77777777" w:rsidTr="00881C53">
        <w:trPr>
          <w:gridBefore w:val="2"/>
          <w:wBefore w:w="1065" w:type="dxa"/>
          <w:trHeight w:val="427"/>
          <w:jc w:val="center"/>
        </w:trPr>
        <w:tc>
          <w:tcPr>
            <w:tcW w:w="1947" w:type="dxa"/>
            <w:gridSpan w:val="6"/>
            <w:shd w:val="clear" w:color="auto" w:fill="auto"/>
            <w:vAlign w:val="center"/>
          </w:tcPr>
          <w:p w14:paraId="7E420641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80" w:type="dxa"/>
            <w:gridSpan w:val="32"/>
            <w:shd w:val="clear" w:color="auto" w:fill="auto"/>
            <w:vAlign w:val="center"/>
          </w:tcPr>
          <w:p w14:paraId="45F6D82F" w14:textId="77777777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26F28" w:rsidRPr="00361613" w14:paraId="53AA7372" w14:textId="77777777" w:rsidTr="00881C53">
        <w:trPr>
          <w:gridBefore w:val="2"/>
          <w:wBefore w:w="1065" w:type="dxa"/>
          <w:trHeight w:val="288"/>
          <w:jc w:val="center"/>
        </w:trPr>
        <w:tc>
          <w:tcPr>
            <w:tcW w:w="10527" w:type="dxa"/>
            <w:gridSpan w:val="38"/>
            <w:shd w:val="clear" w:color="auto" w:fill="99CCFF"/>
            <w:vAlign w:val="center"/>
          </w:tcPr>
          <w:p w14:paraId="3AAE817D" w14:textId="77777777" w:rsidR="00026F28" w:rsidRPr="00361613" w:rsidRDefault="00026F28" w:rsidP="00026F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26F28" w:rsidRPr="00361613" w14:paraId="3F281F60" w14:textId="77777777" w:rsidTr="00881C53">
        <w:trPr>
          <w:gridBefore w:val="2"/>
          <w:wBefore w:w="1065" w:type="dxa"/>
          <w:trHeight w:val="227"/>
          <w:jc w:val="center"/>
        </w:trPr>
        <w:tc>
          <w:tcPr>
            <w:tcW w:w="10527" w:type="dxa"/>
            <w:gridSpan w:val="38"/>
            <w:shd w:val="clear" w:color="auto" w:fill="auto"/>
            <w:vAlign w:val="center"/>
          </w:tcPr>
          <w:p w14:paraId="4D1BD0DA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26F28" w:rsidRPr="00361613" w14:paraId="60D83E6E" w14:textId="77777777" w:rsidTr="00881C53">
        <w:trPr>
          <w:gridBefore w:val="2"/>
          <w:wBefore w:w="1065" w:type="dxa"/>
          <w:trHeight w:val="47"/>
          <w:jc w:val="center"/>
        </w:trPr>
        <w:tc>
          <w:tcPr>
            <w:tcW w:w="2577" w:type="dxa"/>
            <w:gridSpan w:val="7"/>
            <w:shd w:val="clear" w:color="auto" w:fill="auto"/>
            <w:vAlign w:val="center"/>
          </w:tcPr>
          <w:p w14:paraId="01487A19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2926" w:type="dxa"/>
            <w:gridSpan w:val="15"/>
            <w:shd w:val="clear" w:color="auto" w:fill="auto"/>
            <w:vAlign w:val="center"/>
          </w:tcPr>
          <w:p w14:paraId="5480CADA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5024" w:type="dxa"/>
            <w:gridSpan w:val="16"/>
            <w:shd w:val="clear" w:color="auto" w:fill="auto"/>
            <w:vAlign w:val="center"/>
          </w:tcPr>
          <w:p w14:paraId="6BF2E8C2" w14:textId="77777777" w:rsidR="00026F28" w:rsidRPr="00361613" w:rsidRDefault="00026F28" w:rsidP="00026F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161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26F28" w:rsidRPr="00361613" w14:paraId="7DEDCF0B" w14:textId="77777777" w:rsidTr="00881C53">
        <w:trPr>
          <w:gridBefore w:val="2"/>
          <w:wBefore w:w="1065" w:type="dxa"/>
          <w:trHeight w:val="47"/>
          <w:jc w:val="center"/>
        </w:trPr>
        <w:tc>
          <w:tcPr>
            <w:tcW w:w="2577" w:type="dxa"/>
            <w:gridSpan w:val="7"/>
            <w:shd w:val="clear" w:color="auto" w:fill="auto"/>
            <w:vAlign w:val="center"/>
          </w:tcPr>
          <w:p w14:paraId="62DFE7C9" w14:textId="53E40C7A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Карапетян</w:t>
            </w:r>
          </w:p>
        </w:tc>
        <w:tc>
          <w:tcPr>
            <w:tcW w:w="2926" w:type="dxa"/>
            <w:gridSpan w:val="15"/>
            <w:shd w:val="clear" w:color="auto" w:fill="auto"/>
            <w:vAlign w:val="center"/>
          </w:tcPr>
          <w:p w14:paraId="42CC0474" w14:textId="48C2869E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170</w:t>
            </w:r>
            <w:r w:rsidRPr="003616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5024" w:type="dxa"/>
            <w:gridSpan w:val="16"/>
            <w:shd w:val="clear" w:color="auto" w:fill="auto"/>
            <w:vAlign w:val="center"/>
          </w:tcPr>
          <w:p w14:paraId="27D3A857" w14:textId="73019DD0" w:rsidR="00026F28" w:rsidRPr="00361613" w:rsidRDefault="00026F28" w:rsidP="00026F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ED294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Gohar.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karapetyan</w:t>
            </w:r>
            <w:proofErr w:type="spellEnd"/>
            <w:r w:rsidRPr="0081550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361613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777777" w:rsidR="00371957" w:rsidRPr="00361613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361613">
        <w:rPr>
          <w:rFonts w:ascii="GHEA Grapalat" w:hAnsi="GHEA Grapalat"/>
          <w:sz w:val="20"/>
        </w:rPr>
        <w:t>Заказчик:</w:t>
      </w:r>
      <w:r w:rsidR="00D60C37" w:rsidRPr="00361613">
        <w:rPr>
          <w:rFonts w:ascii="GHEA Grapalat" w:hAnsi="GHEA Grapalat"/>
          <w:sz w:val="20"/>
        </w:rPr>
        <w:t>ЗАО</w:t>
      </w:r>
      <w:proofErr w:type="spellEnd"/>
      <w:proofErr w:type="gramEnd"/>
      <w:r w:rsidR="00D60C37" w:rsidRPr="00361613">
        <w:rPr>
          <w:rFonts w:ascii="GHEA Grapalat" w:hAnsi="GHEA Grapalat"/>
          <w:sz w:val="20"/>
        </w:rPr>
        <w:t xml:space="preserve"> "</w:t>
      </w:r>
      <w:proofErr w:type="spellStart"/>
      <w:r w:rsidR="00D60C37" w:rsidRPr="00361613">
        <w:rPr>
          <w:rFonts w:ascii="GHEA Grapalat" w:hAnsi="GHEA Grapalat"/>
          <w:sz w:val="20"/>
        </w:rPr>
        <w:t>ОбщественноеТелевидениеАрмении</w:t>
      </w:r>
      <w:proofErr w:type="spellEnd"/>
      <w:r w:rsidR="00D60C37" w:rsidRPr="00361613">
        <w:rPr>
          <w:rFonts w:ascii="GHEA Grapalat" w:hAnsi="GHEA Grapalat"/>
          <w:sz w:val="20"/>
        </w:rPr>
        <w:t>"</w:t>
      </w:r>
    </w:p>
    <w:p w14:paraId="30C207DA" w14:textId="77777777" w:rsidR="00613058" w:rsidRPr="00361613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361613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EE4FE2" w:rsidRDefault="00EE4FE2">
      <w:r>
        <w:separator/>
      </w:r>
    </w:p>
  </w:endnote>
  <w:endnote w:type="continuationSeparator" w:id="0">
    <w:p w14:paraId="2C3403A7" w14:textId="77777777" w:rsidR="00EE4FE2" w:rsidRDefault="00EE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C96B8D" w:rsidRDefault="00154F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18EA8A8C" w:rsidR="00C96B8D" w:rsidRPr="008257B0" w:rsidRDefault="00154F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1C53">
          <w:rPr>
            <w:rFonts w:ascii="GHEA Grapalat" w:hAnsi="GHEA Grapalat"/>
            <w:noProof/>
            <w:sz w:val="24"/>
            <w:szCs w:val="24"/>
          </w:rPr>
          <w:t>14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EE4FE2" w:rsidRDefault="00EE4FE2">
      <w:r>
        <w:separator/>
      </w:r>
    </w:p>
  </w:footnote>
  <w:footnote w:type="continuationSeparator" w:id="0">
    <w:p w14:paraId="1D0AD6FE" w14:textId="77777777" w:rsidR="00EE4FE2" w:rsidRDefault="00EE4FE2">
      <w:r>
        <w:continuationSeparator/>
      </w:r>
    </w:p>
  </w:footnote>
  <w:footnote w:id="1">
    <w:p w14:paraId="307A04A1" w14:textId="77777777" w:rsidR="00E95560" w:rsidRPr="004C584B" w:rsidRDefault="00E9556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96669"/>
    <w:multiLevelType w:val="multilevel"/>
    <w:tmpl w:val="289C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105F23"/>
    <w:multiLevelType w:val="multilevel"/>
    <w:tmpl w:val="289C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4"/>
  </w:num>
  <w:num w:numId="4">
    <w:abstractNumId w:val="18"/>
  </w:num>
  <w:num w:numId="5">
    <w:abstractNumId w:val="13"/>
  </w:num>
  <w:num w:numId="6">
    <w:abstractNumId w:val="23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11"/>
  </w:num>
  <w:num w:numId="12">
    <w:abstractNumId w:val="5"/>
  </w:num>
  <w:num w:numId="13">
    <w:abstractNumId w:val="20"/>
  </w:num>
  <w:num w:numId="14">
    <w:abstractNumId w:val="10"/>
  </w:num>
  <w:num w:numId="15">
    <w:abstractNumId w:val="19"/>
  </w:num>
  <w:num w:numId="16">
    <w:abstractNumId w:val="16"/>
  </w:num>
  <w:num w:numId="17">
    <w:abstractNumId w:val="7"/>
  </w:num>
  <w:num w:numId="18">
    <w:abstractNumId w:val="22"/>
  </w:num>
  <w:num w:numId="19">
    <w:abstractNumId w:val="15"/>
  </w:num>
  <w:num w:numId="20">
    <w:abstractNumId w:val="14"/>
  </w:num>
  <w:num w:numId="21">
    <w:abstractNumId w:val="21"/>
  </w:num>
  <w:num w:numId="22">
    <w:abstractNumId w:val="3"/>
  </w:num>
  <w:num w:numId="23">
    <w:abstractNumId w:val="12"/>
  </w:num>
  <w:num w:numId="24">
    <w:abstractNumId w:val="8"/>
  </w:num>
  <w:num w:numId="2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6F28"/>
    <w:rsid w:val="00027904"/>
    <w:rsid w:val="00030FDE"/>
    <w:rsid w:val="00034417"/>
    <w:rsid w:val="0003635A"/>
    <w:rsid w:val="00040BA1"/>
    <w:rsid w:val="0004365B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5F87"/>
    <w:rsid w:val="001A64A3"/>
    <w:rsid w:val="001B0C0E"/>
    <w:rsid w:val="001B0D7C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31EA4"/>
    <w:rsid w:val="00541A77"/>
    <w:rsid w:val="00541BC6"/>
    <w:rsid w:val="005461BC"/>
    <w:rsid w:val="005471D1"/>
    <w:rsid w:val="00552684"/>
    <w:rsid w:val="005546EB"/>
    <w:rsid w:val="005645A0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A0033"/>
    <w:rsid w:val="005A05CF"/>
    <w:rsid w:val="005A1214"/>
    <w:rsid w:val="005A17D3"/>
    <w:rsid w:val="005A66C0"/>
    <w:rsid w:val="005A6D01"/>
    <w:rsid w:val="005A7CDE"/>
    <w:rsid w:val="005B30BE"/>
    <w:rsid w:val="005B3F86"/>
    <w:rsid w:val="005B6694"/>
    <w:rsid w:val="005C39A0"/>
    <w:rsid w:val="005C4B8B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30B8"/>
    <w:rsid w:val="007435A3"/>
    <w:rsid w:val="00743D8B"/>
    <w:rsid w:val="007443A1"/>
    <w:rsid w:val="007513A1"/>
    <w:rsid w:val="00752815"/>
    <w:rsid w:val="0075655D"/>
    <w:rsid w:val="00760A23"/>
    <w:rsid w:val="00760AA2"/>
    <w:rsid w:val="00765F01"/>
    <w:rsid w:val="007666F4"/>
    <w:rsid w:val="007738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3F0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1C5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275B"/>
    <w:rsid w:val="0092549D"/>
    <w:rsid w:val="00925C3D"/>
    <w:rsid w:val="009337B2"/>
    <w:rsid w:val="009359D6"/>
    <w:rsid w:val="009402A9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9184C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5560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5D1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5A6"/>
    <w:rsid w:val="00F77FE2"/>
    <w:rsid w:val="00F8167F"/>
    <w:rsid w:val="00F84F61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5B89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character" w:customStyle="1" w:styleId="ListParagraphChar">
    <w:name w:val="List Paragraph Char"/>
    <w:link w:val="ListParagraph"/>
    <w:uiPriority w:val="34"/>
    <w:locked/>
    <w:rsid w:val="00881C53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418B-B05F-4B4C-940B-FF3B3E13E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14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162</cp:revision>
  <cp:lastPrinted>2019-09-11T06:44:00Z</cp:lastPrinted>
  <dcterms:created xsi:type="dcterms:W3CDTF">2018-08-09T07:28:00Z</dcterms:created>
  <dcterms:modified xsi:type="dcterms:W3CDTF">2020-07-31T10:52:00Z</dcterms:modified>
</cp:coreProperties>
</file>